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758854E" w14:textId="59A3DBDE" w:rsidR="005D1133" w:rsidRPr="005040D1" w:rsidRDefault="00240B11" w:rsidP="005D1133">
      <w:pPr>
        <w:spacing w:line="0" w:lineRule="atLeast"/>
        <w:jc w:val="right"/>
      </w:pPr>
      <w:r w:rsidRPr="005040D1">
        <w:rPr>
          <w:noProof/>
        </w:rPr>
        <mc:AlternateContent>
          <mc:Choice Requires="wps">
            <w:drawing>
              <wp:anchor distT="0" distB="0" distL="114300" distR="114300" simplePos="0" relativeHeight="251658240" behindDoc="0" locked="0" layoutInCell="1" allowOverlap="1" wp14:anchorId="5C35F55A" wp14:editId="32B075CC">
                <wp:simplePos x="0" y="0"/>
                <wp:positionH relativeFrom="column">
                  <wp:posOffset>-308239</wp:posOffset>
                </wp:positionH>
                <wp:positionV relativeFrom="paragraph">
                  <wp:posOffset>62865</wp:posOffset>
                </wp:positionV>
                <wp:extent cx="946150" cy="19875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46150" cy="198755"/>
                        </a:xfrm>
                        <a:prstGeom prst="rect">
                          <a:avLst/>
                        </a:prstGeom>
                        <a:noFill/>
                        <a:ln w="6350">
                          <a:noFill/>
                        </a:ln>
                        <a:effectLst/>
                      </wps:spPr>
                      <wps:txbx>
                        <w:txbxContent>
                          <w:p w14:paraId="78DA3164" w14:textId="77777777" w:rsidR="005D1133" w:rsidRPr="005D1133" w:rsidRDefault="005D1133" w:rsidP="00DD2F66">
                            <w:pPr>
                              <w:spacing w:line="0" w:lineRule="atLeast"/>
                              <w:jc w:val="left"/>
                            </w:pPr>
                            <w:r w:rsidRPr="005D1133">
                              <w:rPr>
                                <w:rFonts w:hint="eastAsia"/>
                              </w:rPr>
                              <w:t>報道資料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25pt;margin-top:4.95pt;width:74.5pt;height:1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" filled="f" stroked="f" strokeweight=".5pt">
                <v:textbox inset="5.85pt,.7pt,5.85pt,.7pt">
                  <w:txbxContent>
                    <w:p w14:paraId="78DA3164" w14:textId="77777777" w:rsidR="005D1133" w:rsidRPr="005D1133" w:rsidRDefault="005D1133" w:rsidP="00DD2F66">
                      <w:pPr>
                        <w:spacing w:line="0" w:lineRule="atLeast"/>
                        <w:jc w:val="left"/>
                      </w:pPr>
                      <w:r w:rsidRPr="005D1133">
                        <w:rPr>
                          <w:rFonts w:hint="eastAsia"/>
                        </w:rPr>
                        <w:t>報道資料</w:t>
                      </w:r>
                    </w:p>
                  </w:txbxContent>
                </v:textbox>
              </v:shape>
            </w:pict>
          </mc:Fallback>
        </mc:AlternateContent>
      </w:r>
      <w:r w:rsidR="005D1133" w:rsidRPr="005040D1">
        <w:rPr>
          <w:rFonts w:hint="eastAsia"/>
        </w:rPr>
        <w:t>2017</w:t>
      </w:r>
      <w:r w:rsidR="005D1133" w:rsidRPr="005040D1">
        <w:rPr>
          <w:rFonts w:hint="eastAsia"/>
        </w:rPr>
        <w:t>年</w:t>
      </w:r>
      <w:r w:rsidR="002C3EE4">
        <w:rPr>
          <w:rFonts w:hint="eastAsia"/>
        </w:rPr>
        <w:t>4</w:t>
      </w:r>
      <w:r w:rsidR="005D1133" w:rsidRPr="005040D1">
        <w:rPr>
          <w:rFonts w:hint="eastAsia"/>
        </w:rPr>
        <w:t>月</w:t>
      </w:r>
      <w:r w:rsidR="002C3EE4">
        <w:rPr>
          <w:rFonts w:hint="eastAsia"/>
        </w:rPr>
        <w:t>13</w:t>
      </w:r>
      <w:r w:rsidR="005D1133" w:rsidRPr="005040D1">
        <w:rPr>
          <w:rFonts w:hint="eastAsia"/>
        </w:rPr>
        <w:t>日</w:t>
      </w:r>
    </w:p>
    <w:p w14:paraId="67DEB010" w14:textId="73048B3B" w:rsidR="00240B11" w:rsidRPr="004B3CD1" w:rsidRDefault="00240B11" w:rsidP="00240B11">
      <w:pPr>
        <w:spacing w:beforeLines="70" w:before="252"/>
        <w:jc w:val="center"/>
        <w:rPr>
          <w:rFonts w:ascii="Arial" w:eastAsia="ＭＳ Ｐゴシック" w:hAnsi="Arial"/>
          <w:color w:val="000000" w:themeColor="text1"/>
        </w:rPr>
      </w:pPr>
      <w:r w:rsidRPr="004B3CD1">
        <w:rPr>
          <w:rFonts w:ascii="Arial" w:eastAsia="ＭＳ Ｐゴシック" w:hAnsi="Arial" w:hint="eastAsia"/>
          <w:noProof/>
          <w:color w:val="000000" w:themeColor="text1"/>
        </w:rPr>
        <mc:AlternateContent>
          <mc:Choice Requires="wps">
            <w:drawing>
              <wp:anchor distT="0" distB="0" distL="114300" distR="114300" simplePos="0" relativeHeight="251663360" behindDoc="0" locked="0" layoutInCell="1" allowOverlap="1" wp14:anchorId="26ACA0C1" wp14:editId="36A3D20D">
                <wp:simplePos x="0" y="0"/>
                <wp:positionH relativeFrom="column">
                  <wp:posOffset>-229235</wp:posOffset>
                </wp:positionH>
                <wp:positionV relativeFrom="paragraph">
                  <wp:posOffset>109953</wp:posOffset>
                </wp:positionV>
                <wp:extent cx="5853430" cy="0"/>
                <wp:effectExtent l="0" t="0" r="13970" b="19050"/>
                <wp:wrapNone/>
                <wp:docPr id="4" name="直線コネクタ 4"/>
                <wp:cNvGraphicFramePr/>
                <a:graphic xmlns:a="http://schemas.openxmlformats.org/drawingml/2006/main">
                  <a:graphicData uri="http://schemas.microsoft.com/office/word/2010/wordprocessingShape">
                    <wps:wsp>
                      <wps:cNvCnPr/>
                      <wps:spPr>
                        <a:xfrm>
                          <a:off x="0" y="0"/>
                          <a:ext cx="58534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8.05pt,8.65pt" to="442.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" strokecolor="black [3213]"/>
            </w:pict>
          </mc:Fallback>
        </mc:AlternateContent>
      </w:r>
      <w:r w:rsidRPr="004B3CD1">
        <w:rPr>
          <w:rFonts w:ascii="Arial" w:eastAsia="ＭＳ Ｐゴシック" w:hAnsi="Arial" w:hint="eastAsia"/>
          <w:color w:val="000000" w:themeColor="text1"/>
        </w:rPr>
        <w:t>京都大学発の</w:t>
      </w:r>
      <w:r w:rsidRPr="004B3CD1">
        <w:rPr>
          <w:rFonts w:ascii="Arial" w:eastAsia="ＭＳ Ｐゴシック" w:hAnsi="Arial" w:hint="eastAsia"/>
          <w:color w:val="000000" w:themeColor="text1"/>
        </w:rPr>
        <w:t>EV</w:t>
      </w:r>
      <w:r w:rsidRPr="004B3CD1">
        <w:rPr>
          <w:rFonts w:ascii="Arial" w:eastAsia="ＭＳ Ｐゴシック" w:hAnsi="Arial" w:hint="eastAsia"/>
          <w:color w:val="000000" w:themeColor="text1"/>
        </w:rPr>
        <w:t>ベンチャー「</w:t>
      </w:r>
      <w:r w:rsidRPr="004B3CD1">
        <w:rPr>
          <w:rFonts w:ascii="Arial" w:eastAsia="ＭＳ Ｐゴシック" w:hAnsi="Arial" w:hint="eastAsia"/>
          <w:color w:val="000000" w:themeColor="text1"/>
        </w:rPr>
        <w:t>GLM</w:t>
      </w:r>
      <w:r w:rsidRPr="004B3CD1">
        <w:rPr>
          <w:rFonts w:ascii="Arial" w:eastAsia="ＭＳ Ｐゴシック" w:hAnsi="Arial" w:hint="eastAsia"/>
          <w:color w:val="000000" w:themeColor="text1"/>
        </w:rPr>
        <w:t>」に新たな展開</w:t>
      </w:r>
    </w:p>
    <w:p w14:paraId="19FEE8BD" w14:textId="1C1CBBD0" w:rsidR="006F6225" w:rsidRPr="004B3CD1" w:rsidRDefault="00240B11" w:rsidP="00240B11">
      <w:pPr>
        <w:spacing w:beforeLines="70" w:before="252" w:line="0" w:lineRule="atLeast"/>
        <w:jc w:val="center"/>
        <w:rPr>
          <w:rFonts w:ascii="Arial Black" w:eastAsia="HGP創英角ｺﾞｼｯｸUB" w:hAnsi="Arial Black"/>
          <w:color w:val="000000" w:themeColor="text1"/>
          <w:sz w:val="22"/>
        </w:rPr>
      </w:pPr>
      <w:r w:rsidRPr="004B3CD1">
        <w:rPr>
          <w:rFonts w:ascii="Arial" w:eastAsia="ＭＳ Ｐゴシック" w:hAnsi="Arial" w:hint="eastAsia"/>
          <w:noProof/>
          <w:color w:val="000000" w:themeColor="text1"/>
        </w:rPr>
        <mc:AlternateContent>
          <mc:Choice Requires="wps">
            <w:drawing>
              <wp:anchor distT="0" distB="0" distL="114300" distR="114300" simplePos="0" relativeHeight="251665408" behindDoc="0" locked="0" layoutInCell="1" allowOverlap="1" wp14:anchorId="5A5A096D" wp14:editId="45BE0661">
                <wp:simplePos x="0" y="0"/>
                <wp:positionH relativeFrom="column">
                  <wp:posOffset>-226060</wp:posOffset>
                </wp:positionH>
                <wp:positionV relativeFrom="paragraph">
                  <wp:posOffset>28038</wp:posOffset>
                </wp:positionV>
                <wp:extent cx="5853430" cy="0"/>
                <wp:effectExtent l="0" t="0" r="13970" b="19050"/>
                <wp:wrapNone/>
                <wp:docPr id="1" name="直線コネクタ 1"/>
                <wp:cNvGraphicFramePr/>
                <a:graphic xmlns:a="http://schemas.openxmlformats.org/drawingml/2006/main">
                  <a:graphicData uri="http://schemas.microsoft.com/office/word/2010/wordprocessingShape">
                    <wps:wsp>
                      <wps:cNvCnPr/>
                      <wps:spPr>
                        <a:xfrm>
                          <a:off x="0" y="0"/>
                          <a:ext cx="58534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7.8pt,2.2pt" to="443.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" strokecolor="black [3213]"/>
            </w:pict>
          </mc:Fallback>
        </mc:AlternateContent>
      </w:r>
      <w:r w:rsidRPr="004B3CD1">
        <w:rPr>
          <w:rFonts w:ascii="Arial Black" w:eastAsia="HGP創英角ｺﾞｼｯｸUB" w:hAnsi="Arial Black" w:hint="eastAsia"/>
          <w:color w:val="000000" w:themeColor="text1"/>
          <w:sz w:val="22"/>
        </w:rPr>
        <w:t>世界から注目を集める「</w:t>
      </w:r>
      <w:r w:rsidR="007A7298" w:rsidRPr="004B3CD1">
        <w:rPr>
          <w:rFonts w:ascii="Arial Black" w:eastAsia="HGP創英角ｺﾞｼｯｸUB" w:hAnsi="Arial Black" w:hint="eastAsia"/>
          <w:color w:val="000000" w:themeColor="text1"/>
          <w:sz w:val="22"/>
        </w:rPr>
        <w:t>“車の</w:t>
      </w:r>
      <w:r w:rsidR="005E419A">
        <w:rPr>
          <w:rFonts w:ascii="Arial Black" w:eastAsia="HGP創英角ｺﾞｼｯｸUB" w:hAnsi="Arial Black" w:hint="eastAsia"/>
          <w:color w:val="000000" w:themeColor="text1"/>
          <w:sz w:val="22"/>
        </w:rPr>
        <w:t>心臓</w:t>
      </w:r>
      <w:r w:rsidR="007A7298" w:rsidRPr="004B3CD1">
        <w:rPr>
          <w:rFonts w:ascii="Arial Black" w:eastAsia="HGP創英角ｺﾞｼｯｸUB" w:hAnsi="Arial Black" w:hint="eastAsia"/>
          <w:color w:val="000000" w:themeColor="text1"/>
          <w:sz w:val="22"/>
        </w:rPr>
        <w:t>”を販売する</w:t>
      </w:r>
      <w:r w:rsidR="005E419A">
        <w:rPr>
          <w:rFonts w:ascii="Arial Black" w:eastAsia="HGP創英角ｺﾞｼｯｸUB" w:hAnsi="Arial Black" w:hint="eastAsia"/>
          <w:color w:val="000000" w:themeColor="text1"/>
          <w:sz w:val="22"/>
        </w:rPr>
        <w:t>プラットフォーム事業</w:t>
      </w:r>
      <w:r w:rsidRPr="004B3CD1">
        <w:rPr>
          <w:rFonts w:ascii="Arial Black" w:eastAsia="HGP創英角ｺﾞｼｯｸUB" w:hAnsi="Arial Black" w:hint="eastAsia"/>
          <w:color w:val="000000" w:themeColor="text1"/>
          <w:sz w:val="22"/>
        </w:rPr>
        <w:t>」</w:t>
      </w:r>
      <w:r w:rsidRPr="004B3CD1">
        <w:rPr>
          <w:rFonts w:ascii="Arial Black" w:eastAsia="HGP創英角ｺﾞｼｯｸUB" w:hAnsi="Arial Black" w:hint="eastAsia"/>
          <w:color w:val="000000" w:themeColor="text1"/>
          <w:sz w:val="22"/>
        </w:rPr>
        <w:t xml:space="preserve"> </w:t>
      </w:r>
      <w:r w:rsidR="007A7298" w:rsidRPr="004B3CD1">
        <w:rPr>
          <w:rFonts w:ascii="Arial Black" w:eastAsia="HGP創英角ｺﾞｼｯｸUB" w:hAnsi="Arial Black" w:hint="eastAsia"/>
          <w:color w:val="000000" w:themeColor="text1"/>
          <w:sz w:val="22"/>
        </w:rPr>
        <w:t>本格始動</w:t>
      </w:r>
    </w:p>
    <w:p w14:paraId="6333679C" w14:textId="7040F2F0" w:rsidR="005B3EB7" w:rsidRPr="004B3CD1" w:rsidRDefault="007A7298" w:rsidP="00240B11">
      <w:pPr>
        <w:spacing w:beforeLines="50" w:before="180" w:line="0" w:lineRule="atLeast"/>
        <w:jc w:val="center"/>
        <w:rPr>
          <w:rFonts w:ascii="Arial Black" w:eastAsia="HGP創英角ｺﾞｼｯｸUB" w:hAnsi="Arial Black"/>
          <w:color w:val="000000" w:themeColor="text1"/>
          <w:sz w:val="22"/>
        </w:rPr>
      </w:pPr>
      <w:r w:rsidRPr="004B3CD1">
        <w:rPr>
          <w:rFonts w:ascii="Arial Black" w:eastAsia="HGP創英角ｺﾞｼｯｸUB" w:hAnsi="Arial Black" w:hint="eastAsia"/>
          <w:color w:val="000000" w:themeColor="text1"/>
          <w:sz w:val="22"/>
        </w:rPr>
        <w:t>旭化成の部材</w:t>
      </w:r>
      <w:r w:rsidR="006F6225" w:rsidRPr="004B3CD1">
        <w:rPr>
          <w:rFonts w:ascii="Arial Black" w:eastAsia="HGP創英角ｺﾞｼｯｸUB" w:hAnsi="Arial Black" w:hint="eastAsia"/>
          <w:color w:val="000000" w:themeColor="text1"/>
          <w:sz w:val="22"/>
        </w:rPr>
        <w:t>を使った</w:t>
      </w:r>
      <w:r w:rsidR="005D0869">
        <w:rPr>
          <w:rFonts w:ascii="Arial Black" w:eastAsia="HGP創英角ｺﾞｼｯｸUB" w:hAnsi="Arial Black" w:hint="eastAsia"/>
          <w:color w:val="000000" w:themeColor="text1"/>
          <w:sz w:val="22"/>
        </w:rPr>
        <w:t>次世代</w:t>
      </w:r>
      <w:r w:rsidR="005D0869">
        <w:rPr>
          <w:rFonts w:ascii="Arial Black" w:eastAsia="HGP創英角ｺﾞｼｯｸUB" w:hAnsi="Arial Black" w:hint="eastAsia"/>
          <w:color w:val="000000" w:themeColor="text1"/>
          <w:sz w:val="22"/>
        </w:rPr>
        <w:t>EV</w:t>
      </w:r>
      <w:r w:rsidR="00DE6216" w:rsidRPr="004B3CD1">
        <w:rPr>
          <w:rFonts w:ascii="Arial Black" w:eastAsia="HGP創英角ｺﾞｼｯｸUB" w:hAnsi="Arial Black" w:hint="eastAsia"/>
          <w:color w:val="000000" w:themeColor="text1"/>
          <w:sz w:val="22"/>
        </w:rPr>
        <w:t xml:space="preserve"> </w:t>
      </w:r>
      <w:r w:rsidR="006F6225" w:rsidRPr="004B3CD1">
        <w:rPr>
          <w:rFonts w:ascii="Arial Black" w:eastAsia="HGP創英角ｺﾞｼｯｸUB" w:hAnsi="Arial Black" w:hint="eastAsia"/>
          <w:color w:val="000000" w:themeColor="text1"/>
          <w:sz w:val="22"/>
        </w:rPr>
        <w:t>「“走る”コンセプトカー」</w:t>
      </w:r>
      <w:r w:rsidR="00CB1735" w:rsidRPr="004B3CD1">
        <w:rPr>
          <w:rFonts w:ascii="Arial Black" w:eastAsia="HGP創英角ｺﾞｼｯｸUB" w:hAnsi="Arial Black" w:hint="eastAsia"/>
          <w:color w:val="000000" w:themeColor="text1"/>
          <w:sz w:val="22"/>
        </w:rPr>
        <w:t>を</w:t>
      </w:r>
      <w:r w:rsidR="008556AE">
        <w:rPr>
          <w:rFonts w:ascii="Arial Black" w:eastAsia="HGP創英角ｺﾞｼｯｸUB" w:hAnsi="Arial Black" w:hint="eastAsia"/>
          <w:color w:val="000000" w:themeColor="text1"/>
          <w:sz w:val="22"/>
        </w:rPr>
        <w:t>共同</w:t>
      </w:r>
      <w:r w:rsidR="00CB1735" w:rsidRPr="004B3CD1">
        <w:rPr>
          <w:rFonts w:ascii="Arial Black" w:eastAsia="HGP創英角ｺﾞｼｯｸUB" w:hAnsi="Arial Black" w:hint="eastAsia"/>
          <w:color w:val="000000" w:themeColor="text1"/>
          <w:sz w:val="22"/>
        </w:rPr>
        <w:t>開発</w:t>
      </w:r>
    </w:p>
    <w:p w14:paraId="461ABA6A" w14:textId="69928613" w:rsidR="00FA445F" w:rsidRPr="004B3CD1" w:rsidRDefault="00240B11" w:rsidP="006F6225">
      <w:pPr>
        <w:spacing w:beforeLines="40" w:before="144" w:line="0" w:lineRule="atLeast"/>
        <w:jc w:val="center"/>
        <w:rPr>
          <w:rFonts w:ascii="Arial Black" w:eastAsia="HGP創英角ｺﾞｼｯｸUB" w:hAnsi="Arial Black"/>
          <w:color w:val="000000" w:themeColor="text1"/>
          <w:sz w:val="22"/>
        </w:rPr>
      </w:pPr>
      <w:r w:rsidRPr="004B3CD1">
        <w:rPr>
          <w:rFonts w:ascii="Arial Black" w:eastAsia="HGP創英角ｺﾞｼｯｸUB" w:hAnsi="Arial Black" w:hint="eastAsia"/>
          <w:color w:val="000000" w:themeColor="text1"/>
          <w:sz w:val="22"/>
        </w:rPr>
        <w:t>日本初の量産スポーツ</w:t>
      </w:r>
      <w:r w:rsidRPr="004B3CD1">
        <w:rPr>
          <w:rFonts w:ascii="Arial Black" w:eastAsia="HGP創英角ｺﾞｼｯｸUB" w:hAnsi="Arial Black" w:hint="eastAsia"/>
          <w:color w:val="000000" w:themeColor="text1"/>
          <w:sz w:val="22"/>
        </w:rPr>
        <w:t>EV</w:t>
      </w:r>
      <w:r w:rsidR="00A53370" w:rsidRPr="004B3CD1">
        <w:rPr>
          <w:rFonts w:ascii="Arial Black" w:eastAsia="HGP創英角ｺﾞｼｯｸUB" w:hAnsi="Arial Black" w:hint="eastAsia"/>
          <w:color w:val="000000" w:themeColor="text1"/>
          <w:sz w:val="22"/>
        </w:rPr>
        <w:t>「トミーカイラ</w:t>
      </w:r>
      <w:r w:rsidR="00A53370" w:rsidRPr="004B3CD1">
        <w:rPr>
          <w:rFonts w:ascii="Arial Black" w:eastAsia="HGP創英角ｺﾞｼｯｸUB" w:hAnsi="Arial Black" w:hint="eastAsia"/>
          <w:color w:val="000000" w:themeColor="text1"/>
          <w:sz w:val="22"/>
        </w:rPr>
        <w:t>ZZ</w:t>
      </w:r>
      <w:r w:rsidR="00A53370" w:rsidRPr="004B3CD1">
        <w:rPr>
          <w:rFonts w:ascii="Arial Black" w:eastAsia="HGP創英角ｺﾞｼｯｸUB" w:hAnsi="Arial Black" w:hint="eastAsia"/>
          <w:color w:val="000000" w:themeColor="text1"/>
          <w:sz w:val="22"/>
        </w:rPr>
        <w:t>」の</w:t>
      </w:r>
      <w:r w:rsidRPr="004B3CD1">
        <w:rPr>
          <w:rFonts w:ascii="Arial Black" w:eastAsia="HGP創英角ｺﾞｼｯｸUB" w:hAnsi="Arial Black" w:hint="eastAsia"/>
          <w:color w:val="000000" w:themeColor="text1"/>
          <w:sz w:val="22"/>
        </w:rPr>
        <w:t>車両と開発ノウハウ</w:t>
      </w:r>
      <w:r w:rsidR="00A53370" w:rsidRPr="004B3CD1">
        <w:rPr>
          <w:rFonts w:ascii="Arial Black" w:eastAsia="HGP創英角ｺﾞｼｯｸUB" w:hAnsi="Arial Black" w:hint="eastAsia"/>
          <w:color w:val="000000" w:themeColor="text1"/>
          <w:sz w:val="22"/>
        </w:rPr>
        <w:t>をベースに設計</w:t>
      </w:r>
    </w:p>
    <w:p w14:paraId="76DFCC37" w14:textId="5184F07F" w:rsidR="00DE23DE" w:rsidRPr="00641C1E" w:rsidRDefault="00240B11" w:rsidP="00DE23DE">
      <w:pPr>
        <w:spacing w:beforeLines="120" w:before="432" w:line="320" w:lineRule="atLeast"/>
        <w:ind w:firstLineChars="100" w:firstLine="200"/>
        <w:rPr>
          <w:color w:val="000000" w:themeColor="text1"/>
        </w:rPr>
      </w:pPr>
      <w:r w:rsidRPr="00641C1E">
        <w:rPr>
          <w:rFonts w:ascii="Arial" w:eastAsia="ＭＳ Ｐゴシック" w:hAnsi="Arial" w:hint="eastAsia"/>
          <w:noProof/>
          <w:color w:val="000000" w:themeColor="text1"/>
        </w:rPr>
        <mc:AlternateContent>
          <mc:Choice Requires="wps">
            <w:drawing>
              <wp:anchor distT="0" distB="0" distL="114300" distR="114300" simplePos="0" relativeHeight="251664384" behindDoc="0" locked="0" layoutInCell="1" allowOverlap="1" wp14:anchorId="6C15C6B1" wp14:editId="26077FEC">
                <wp:simplePos x="0" y="0"/>
                <wp:positionH relativeFrom="column">
                  <wp:posOffset>-231140</wp:posOffset>
                </wp:positionH>
                <wp:positionV relativeFrom="paragraph">
                  <wp:posOffset>149127</wp:posOffset>
                </wp:positionV>
                <wp:extent cx="5853430" cy="0"/>
                <wp:effectExtent l="0" t="0" r="13970" b="19050"/>
                <wp:wrapNone/>
                <wp:docPr id="6" name="直線コネクタ 6"/>
                <wp:cNvGraphicFramePr/>
                <a:graphic xmlns:a="http://schemas.openxmlformats.org/drawingml/2006/main">
                  <a:graphicData uri="http://schemas.microsoft.com/office/word/2010/wordprocessingShape">
                    <wps:wsp>
                      <wps:cNvCnPr/>
                      <wps:spPr>
                        <a:xfrm>
                          <a:off x="0" y="0"/>
                          <a:ext cx="58534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6"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8.2pt,11.75pt" to="442.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" strokecolor="black [3213]" strokeweight="1.5pt"/>
            </w:pict>
          </mc:Fallback>
        </mc:AlternateContent>
      </w:r>
      <w:r w:rsidR="009E0477" w:rsidRPr="00641C1E">
        <w:rPr>
          <w:rFonts w:hint="eastAsia"/>
          <w:color w:val="000000" w:themeColor="text1"/>
        </w:rPr>
        <w:t>京都大学発の</w:t>
      </w:r>
      <w:r w:rsidR="009E0477" w:rsidRPr="00641C1E">
        <w:rPr>
          <w:rFonts w:hint="eastAsia"/>
          <w:color w:val="000000" w:themeColor="text1"/>
        </w:rPr>
        <w:t>EV</w:t>
      </w:r>
      <w:r w:rsidR="009E0477" w:rsidRPr="00641C1E">
        <w:rPr>
          <w:rFonts w:hint="eastAsia"/>
          <w:color w:val="000000" w:themeColor="text1"/>
        </w:rPr>
        <w:t>ベンチャー</w:t>
      </w:r>
      <w:r w:rsidR="00AC71F5" w:rsidRPr="00641C1E">
        <w:rPr>
          <w:rFonts w:hint="eastAsia"/>
          <w:color w:val="000000" w:themeColor="text1"/>
        </w:rPr>
        <w:t>でスポーツタイプの電気自動車（スポーツ</w:t>
      </w:r>
      <w:r w:rsidR="00AC71F5" w:rsidRPr="00641C1E">
        <w:rPr>
          <w:rFonts w:hint="eastAsia"/>
          <w:color w:val="000000" w:themeColor="text1"/>
        </w:rPr>
        <w:t>EV</w:t>
      </w:r>
      <w:r w:rsidR="00AC71F5" w:rsidRPr="00641C1E">
        <w:rPr>
          <w:rFonts w:hint="eastAsia"/>
          <w:color w:val="000000" w:themeColor="text1"/>
        </w:rPr>
        <w:t>）の量産に日本で初めて成功した</w:t>
      </w:r>
      <w:r w:rsidR="00691CF0" w:rsidRPr="00641C1E">
        <w:rPr>
          <w:rFonts w:hint="eastAsia"/>
          <w:color w:val="000000" w:themeColor="text1"/>
        </w:rPr>
        <w:t>「</w:t>
      </w:r>
      <w:r w:rsidR="006E5C1F" w:rsidRPr="00641C1E">
        <w:rPr>
          <w:rFonts w:hint="eastAsia"/>
          <w:color w:val="000000" w:themeColor="text1"/>
        </w:rPr>
        <w:t>GLM</w:t>
      </w:r>
      <w:r w:rsidR="006E5C1F" w:rsidRPr="00641C1E">
        <w:rPr>
          <w:rFonts w:hint="eastAsia"/>
          <w:color w:val="000000" w:themeColor="text1"/>
        </w:rPr>
        <w:t>㈱</w:t>
      </w:r>
      <w:r w:rsidR="00691CF0" w:rsidRPr="00641C1E">
        <w:rPr>
          <w:rFonts w:hint="eastAsia"/>
          <w:color w:val="000000" w:themeColor="text1"/>
        </w:rPr>
        <w:t>」</w:t>
      </w:r>
      <w:r w:rsidR="006E5C1F" w:rsidRPr="00641C1E">
        <w:rPr>
          <w:rFonts w:hint="eastAsia"/>
          <w:color w:val="000000" w:themeColor="text1"/>
        </w:rPr>
        <w:t>（京都府京都市）</w:t>
      </w:r>
      <w:r w:rsidR="00FA445F" w:rsidRPr="00641C1E">
        <w:rPr>
          <w:rFonts w:hint="eastAsia"/>
          <w:color w:val="000000" w:themeColor="text1"/>
        </w:rPr>
        <w:t>は</w:t>
      </w:r>
      <w:r w:rsidR="00691CF0" w:rsidRPr="00641C1E">
        <w:rPr>
          <w:rFonts w:hint="eastAsia"/>
          <w:color w:val="000000" w:themeColor="text1"/>
        </w:rPr>
        <w:t>、「旭化成㈱」（東京都千代田区）と</w:t>
      </w:r>
      <w:r w:rsidR="006E5C1F" w:rsidRPr="00641C1E">
        <w:rPr>
          <w:rFonts w:hint="eastAsia"/>
          <w:color w:val="000000" w:themeColor="text1"/>
        </w:rPr>
        <w:t>共同</w:t>
      </w:r>
      <w:r w:rsidR="000D26EB" w:rsidRPr="00641C1E">
        <w:rPr>
          <w:rFonts w:hint="eastAsia"/>
          <w:color w:val="000000" w:themeColor="text1"/>
        </w:rPr>
        <w:t>開発する</w:t>
      </w:r>
      <w:r w:rsidR="006E5C1F" w:rsidRPr="00641C1E">
        <w:rPr>
          <w:rFonts w:hint="eastAsia"/>
          <w:color w:val="000000" w:themeColor="text1"/>
        </w:rPr>
        <w:t>、旭化成</w:t>
      </w:r>
      <w:r w:rsidR="00FA445F" w:rsidRPr="00641C1E">
        <w:rPr>
          <w:rFonts w:hint="eastAsia"/>
          <w:color w:val="000000" w:themeColor="text1"/>
        </w:rPr>
        <w:t>の</w:t>
      </w:r>
      <w:r w:rsidR="008556AE">
        <w:rPr>
          <w:rFonts w:hint="eastAsia"/>
          <w:color w:val="000000" w:themeColor="text1"/>
        </w:rPr>
        <w:t>部材</w:t>
      </w:r>
      <w:r w:rsidR="00FA445F" w:rsidRPr="00641C1E">
        <w:rPr>
          <w:rFonts w:hint="eastAsia"/>
          <w:color w:val="000000" w:themeColor="text1"/>
        </w:rPr>
        <w:t>を使った</w:t>
      </w:r>
      <w:r w:rsidR="005D0869">
        <w:rPr>
          <w:rFonts w:hint="eastAsia"/>
          <w:color w:val="000000" w:themeColor="text1"/>
        </w:rPr>
        <w:t>次世代</w:t>
      </w:r>
      <w:r w:rsidR="006E5C1F" w:rsidRPr="00641C1E">
        <w:rPr>
          <w:rFonts w:hint="eastAsia"/>
          <w:color w:val="000000" w:themeColor="text1"/>
        </w:rPr>
        <w:t>EV</w:t>
      </w:r>
      <w:r w:rsidR="00FA445F" w:rsidRPr="00641C1E">
        <w:rPr>
          <w:rFonts w:hint="eastAsia"/>
          <w:color w:val="000000" w:themeColor="text1"/>
        </w:rPr>
        <w:t>のコンセプト</w:t>
      </w:r>
      <w:r w:rsidR="007C2EFC">
        <w:rPr>
          <w:rFonts w:hint="eastAsia"/>
          <w:color w:val="000000" w:themeColor="text1"/>
        </w:rPr>
        <w:t>カー</w:t>
      </w:r>
      <w:r w:rsidR="006E5C1F" w:rsidRPr="00641C1E">
        <w:rPr>
          <w:rFonts w:hint="eastAsia"/>
          <w:color w:val="000000" w:themeColor="text1"/>
        </w:rPr>
        <w:t>を</w:t>
      </w:r>
      <w:r w:rsidR="000D26EB" w:rsidRPr="00641C1E">
        <w:rPr>
          <w:rFonts w:hint="eastAsia"/>
          <w:color w:val="000000" w:themeColor="text1"/>
        </w:rPr>
        <w:t>近く披露します。</w:t>
      </w:r>
    </w:p>
    <w:p w14:paraId="5B9C71F9" w14:textId="06B4CA9E" w:rsidR="007860F9" w:rsidRDefault="004F1ED6" w:rsidP="002C3EE4">
      <w:pPr>
        <w:spacing w:beforeLines="20" w:before="72" w:line="320" w:lineRule="atLeast"/>
        <w:ind w:firstLineChars="100" w:firstLine="200"/>
        <w:rPr>
          <w:color w:val="000000" w:themeColor="text1"/>
        </w:rPr>
      </w:pPr>
      <w:r>
        <w:rPr>
          <w:rFonts w:hint="eastAsia"/>
          <w:color w:val="000000" w:themeColor="text1"/>
        </w:rPr>
        <w:t>コンセプト</w:t>
      </w:r>
      <w:r w:rsidR="007C2EFC">
        <w:rPr>
          <w:rFonts w:hint="eastAsia"/>
          <w:color w:val="000000" w:themeColor="text1"/>
        </w:rPr>
        <w:t>カー</w:t>
      </w:r>
      <w:r w:rsidR="002F0246" w:rsidRPr="00641C1E">
        <w:rPr>
          <w:rFonts w:hint="eastAsia"/>
          <w:color w:val="000000" w:themeColor="text1"/>
        </w:rPr>
        <w:t>は</w:t>
      </w:r>
      <w:r w:rsidR="00642B17">
        <w:rPr>
          <w:rFonts w:hint="eastAsia"/>
          <w:color w:val="000000" w:themeColor="text1"/>
        </w:rPr>
        <w:t>車体</w:t>
      </w:r>
      <w:r w:rsidR="00616AFA">
        <w:rPr>
          <w:rFonts w:hint="eastAsia"/>
          <w:color w:val="000000" w:themeColor="text1"/>
        </w:rPr>
        <w:t>等</w:t>
      </w:r>
      <w:r w:rsidR="00642B17">
        <w:rPr>
          <w:rFonts w:hint="eastAsia"/>
          <w:color w:val="000000" w:themeColor="text1"/>
        </w:rPr>
        <w:t>に旭化成</w:t>
      </w:r>
      <w:r w:rsidR="00616AFA">
        <w:rPr>
          <w:rFonts w:hint="eastAsia"/>
          <w:color w:val="000000" w:themeColor="text1"/>
        </w:rPr>
        <w:t>グループ</w:t>
      </w:r>
      <w:r w:rsidR="00642B17">
        <w:rPr>
          <w:rFonts w:hint="eastAsia"/>
          <w:color w:val="000000" w:themeColor="text1"/>
        </w:rPr>
        <w:t>の</w:t>
      </w:r>
      <w:r w:rsidR="00616AFA">
        <w:rPr>
          <w:rFonts w:hint="eastAsia"/>
          <w:color w:val="000000" w:themeColor="text1"/>
        </w:rPr>
        <w:t>自動車関連</w:t>
      </w:r>
      <w:r w:rsidR="008556AE">
        <w:rPr>
          <w:rFonts w:hint="eastAsia"/>
          <w:color w:val="000000" w:themeColor="text1"/>
        </w:rPr>
        <w:t>部材</w:t>
      </w:r>
      <w:r w:rsidR="00616AFA">
        <w:rPr>
          <w:rFonts w:hint="eastAsia"/>
          <w:color w:val="000000" w:themeColor="text1"/>
        </w:rPr>
        <w:t>を使用しながら</w:t>
      </w:r>
      <w:r>
        <w:rPr>
          <w:rFonts w:hint="eastAsia"/>
          <w:color w:val="000000" w:themeColor="text1"/>
        </w:rPr>
        <w:t>、</w:t>
      </w:r>
      <w:r w:rsidR="00616AFA">
        <w:rPr>
          <w:rFonts w:hint="eastAsia"/>
          <w:color w:val="000000" w:themeColor="text1"/>
        </w:rPr>
        <w:t>内部は</w:t>
      </w:r>
      <w:r>
        <w:rPr>
          <w:rFonts w:hint="eastAsia"/>
          <w:color w:val="000000" w:themeColor="text1"/>
        </w:rPr>
        <w:t>当社</w:t>
      </w:r>
      <w:r w:rsidR="00A9346C" w:rsidRPr="00641C1E">
        <w:rPr>
          <w:rFonts w:hint="eastAsia"/>
          <w:color w:val="000000" w:themeColor="text1"/>
        </w:rPr>
        <w:t>のスポーツ</w:t>
      </w:r>
      <w:r w:rsidR="00A9346C" w:rsidRPr="00641C1E">
        <w:rPr>
          <w:rFonts w:hint="eastAsia"/>
          <w:color w:val="000000" w:themeColor="text1"/>
        </w:rPr>
        <w:t>EV</w:t>
      </w:r>
      <w:r w:rsidR="00A9346C" w:rsidRPr="00641C1E">
        <w:rPr>
          <w:rFonts w:hint="eastAsia"/>
          <w:color w:val="000000" w:themeColor="text1"/>
        </w:rPr>
        <w:t>「トミーカイラ</w:t>
      </w:r>
      <w:r w:rsidR="00616AFA">
        <w:rPr>
          <w:rFonts w:hint="eastAsia"/>
          <w:color w:val="000000" w:themeColor="text1"/>
        </w:rPr>
        <w:t>ZZ</w:t>
      </w:r>
      <w:r w:rsidR="00616AFA">
        <w:rPr>
          <w:rFonts w:hint="eastAsia"/>
          <w:color w:val="000000" w:themeColor="text1"/>
        </w:rPr>
        <w:t>」の</w:t>
      </w:r>
      <w:r w:rsidR="00B26147" w:rsidRPr="00641C1E">
        <w:rPr>
          <w:rFonts w:hint="eastAsia"/>
          <w:color w:val="000000" w:themeColor="text1"/>
        </w:rPr>
        <w:t>プラット</w:t>
      </w:r>
      <w:r w:rsidR="00A9346C" w:rsidRPr="00641C1E">
        <w:rPr>
          <w:rFonts w:hint="eastAsia"/>
          <w:color w:val="000000" w:themeColor="text1"/>
        </w:rPr>
        <w:t>フォーム部分</w:t>
      </w:r>
      <w:r w:rsidR="00A3566E">
        <w:rPr>
          <w:rFonts w:hint="eastAsia"/>
          <w:color w:val="000000" w:themeColor="text1"/>
        </w:rPr>
        <w:t>（下写真</w:t>
      </w:r>
      <w:r w:rsidR="002C3EE4" w:rsidRPr="003F0129">
        <w:rPr>
          <w:rFonts w:hint="eastAsia"/>
          <w:color w:val="000000" w:themeColor="text1"/>
        </w:rPr>
        <w:t>左</w:t>
      </w:r>
      <w:r w:rsidR="00A3566E">
        <w:rPr>
          <w:rFonts w:hint="eastAsia"/>
          <w:color w:val="000000" w:themeColor="text1"/>
        </w:rPr>
        <w:t>）</w:t>
      </w:r>
      <w:r w:rsidR="00A9346C" w:rsidRPr="00641C1E">
        <w:rPr>
          <w:rFonts w:hint="eastAsia"/>
          <w:color w:val="000000" w:themeColor="text1"/>
        </w:rPr>
        <w:t>を活用して</w:t>
      </w:r>
      <w:r>
        <w:rPr>
          <w:rFonts w:hint="eastAsia"/>
          <w:color w:val="000000" w:themeColor="text1"/>
        </w:rPr>
        <w:t>開発しています</w:t>
      </w:r>
      <w:r w:rsidR="00A9346C" w:rsidRPr="00641C1E">
        <w:rPr>
          <w:rFonts w:hint="eastAsia"/>
          <w:color w:val="000000" w:themeColor="text1"/>
        </w:rPr>
        <w:t>。</w:t>
      </w:r>
      <w:r w:rsidR="00DE23DE" w:rsidRPr="00641C1E">
        <w:rPr>
          <w:rFonts w:hint="eastAsia"/>
          <w:color w:val="000000" w:themeColor="text1"/>
        </w:rPr>
        <w:t>従って、コンセプト</w:t>
      </w:r>
      <w:r w:rsidR="00B57371">
        <w:rPr>
          <w:rFonts w:hint="eastAsia"/>
          <w:color w:val="000000" w:themeColor="text1"/>
        </w:rPr>
        <w:t>カー</w:t>
      </w:r>
      <w:r w:rsidR="00DE23DE" w:rsidRPr="00641C1E">
        <w:rPr>
          <w:rFonts w:hint="eastAsia"/>
          <w:color w:val="000000" w:themeColor="text1"/>
        </w:rPr>
        <w:t>ながら「実際に走る」のが特長です</w:t>
      </w:r>
      <w:r w:rsidR="005D0869">
        <w:rPr>
          <w:rFonts w:hint="eastAsia"/>
          <w:color w:val="000000" w:themeColor="text1"/>
        </w:rPr>
        <w:t>。</w:t>
      </w:r>
      <w:r w:rsidR="007860F9" w:rsidRPr="00914598">
        <w:rPr>
          <w:rFonts w:hint="eastAsia"/>
          <w:color w:val="000000" w:themeColor="text1"/>
        </w:rPr>
        <w:t>当社は車両の製作はもちろん、デザイン作成、車体設計、パワートレイン設計まで、</w:t>
      </w:r>
      <w:r w:rsidR="008556AE" w:rsidRPr="00914598">
        <w:rPr>
          <w:rFonts w:hint="eastAsia"/>
          <w:color w:val="000000" w:themeColor="text1"/>
        </w:rPr>
        <w:t>全て</w:t>
      </w:r>
      <w:r w:rsidR="007860F9" w:rsidRPr="00914598">
        <w:rPr>
          <w:rFonts w:hint="eastAsia"/>
          <w:color w:val="000000" w:themeColor="text1"/>
        </w:rPr>
        <w:t>を担っています。</w:t>
      </w:r>
    </w:p>
    <w:p w14:paraId="79B5B705" w14:textId="674BA37D" w:rsidR="00A3566E" w:rsidRPr="00641C1E" w:rsidRDefault="00A3566E" w:rsidP="002C3EE4">
      <w:pPr>
        <w:spacing w:beforeLines="20" w:before="72" w:line="320" w:lineRule="atLeast"/>
        <w:ind w:firstLineChars="100" w:firstLine="200"/>
        <w:rPr>
          <w:color w:val="000000" w:themeColor="text1"/>
        </w:rPr>
      </w:pPr>
      <w:r w:rsidRPr="00641C1E">
        <w:rPr>
          <w:rFonts w:hint="eastAsia"/>
          <w:color w:val="000000" w:themeColor="text1"/>
        </w:rPr>
        <w:t>車両</w:t>
      </w:r>
      <w:r w:rsidR="00C3413E">
        <w:rPr>
          <w:rFonts w:hint="eastAsia"/>
          <w:color w:val="000000" w:themeColor="text1"/>
        </w:rPr>
        <w:t>の</w:t>
      </w:r>
      <w:r w:rsidR="00C3413E" w:rsidRPr="00641C1E">
        <w:rPr>
          <w:rFonts w:hint="eastAsia"/>
          <w:color w:val="000000" w:themeColor="text1"/>
        </w:rPr>
        <w:t>一般公開</w:t>
      </w:r>
      <w:r w:rsidR="00C3413E" w:rsidRPr="00641C1E">
        <w:rPr>
          <w:rFonts w:hint="eastAsia"/>
          <w:color w:val="000000" w:themeColor="text1"/>
          <w:vertAlign w:val="superscript"/>
        </w:rPr>
        <w:t>※</w:t>
      </w:r>
      <w:r w:rsidRPr="00641C1E">
        <w:rPr>
          <w:rFonts w:hint="eastAsia"/>
          <w:color w:val="000000" w:themeColor="text1"/>
        </w:rPr>
        <w:t>は</w:t>
      </w:r>
      <w:r w:rsidR="000C3A04">
        <w:rPr>
          <w:rFonts w:hint="eastAsia"/>
          <w:color w:val="000000" w:themeColor="text1"/>
        </w:rPr>
        <w:t>、</w:t>
      </w:r>
      <w:r w:rsidRPr="00641C1E">
        <w:rPr>
          <w:rFonts w:hint="eastAsia"/>
          <w:color w:val="000000" w:themeColor="text1"/>
        </w:rPr>
        <w:t>「人とくるまのテクノロジー展</w:t>
      </w:r>
      <w:r w:rsidRPr="00641C1E">
        <w:rPr>
          <w:rFonts w:hint="eastAsia"/>
          <w:color w:val="000000" w:themeColor="text1"/>
        </w:rPr>
        <w:t>2017</w:t>
      </w:r>
      <w:r w:rsidRPr="00641C1E">
        <w:rPr>
          <w:rFonts w:hint="eastAsia"/>
          <w:color w:val="000000" w:themeColor="text1"/>
        </w:rPr>
        <w:t>」（期間</w:t>
      </w:r>
      <w:r w:rsidRPr="00641C1E">
        <w:rPr>
          <w:rFonts w:hint="eastAsia"/>
          <w:color w:val="000000" w:themeColor="text1"/>
        </w:rPr>
        <w:t>:2017.5.24</w:t>
      </w:r>
      <w:r w:rsidRPr="00641C1E">
        <w:rPr>
          <w:rFonts w:hint="eastAsia"/>
          <w:color w:val="000000" w:themeColor="text1"/>
        </w:rPr>
        <w:t>（水）～</w:t>
      </w:r>
      <w:r w:rsidRPr="00641C1E">
        <w:rPr>
          <w:rFonts w:hint="eastAsia"/>
          <w:color w:val="000000" w:themeColor="text1"/>
        </w:rPr>
        <w:t>26</w:t>
      </w:r>
      <w:r w:rsidRPr="00641C1E">
        <w:rPr>
          <w:rFonts w:hint="eastAsia"/>
          <w:color w:val="000000" w:themeColor="text1"/>
        </w:rPr>
        <w:t>（金）、場所</w:t>
      </w:r>
      <w:r w:rsidRPr="00641C1E">
        <w:rPr>
          <w:rFonts w:hint="eastAsia"/>
          <w:color w:val="000000" w:themeColor="text1"/>
        </w:rPr>
        <w:t>:</w:t>
      </w:r>
      <w:r w:rsidRPr="00641C1E">
        <w:rPr>
          <w:rFonts w:hint="eastAsia"/>
          <w:color w:val="000000" w:themeColor="text1"/>
        </w:rPr>
        <w:t>横浜市）で</w:t>
      </w:r>
      <w:r w:rsidR="000C3A04">
        <w:rPr>
          <w:rFonts w:hint="eastAsia"/>
          <w:color w:val="000000" w:themeColor="text1"/>
        </w:rPr>
        <w:t>行います</w:t>
      </w:r>
      <w:r w:rsidRPr="00641C1E">
        <w:rPr>
          <w:rFonts w:hint="eastAsia"/>
          <w:color w:val="000000" w:themeColor="text1"/>
        </w:rPr>
        <w:t>。同展示会ではその走行シーンも映像で披露</w:t>
      </w:r>
      <w:r>
        <w:rPr>
          <w:rFonts w:hint="eastAsia"/>
          <w:color w:val="000000" w:themeColor="text1"/>
        </w:rPr>
        <w:t>し</w:t>
      </w:r>
      <w:r w:rsidRPr="00641C1E">
        <w:rPr>
          <w:rFonts w:hint="eastAsia"/>
          <w:color w:val="000000" w:themeColor="text1"/>
        </w:rPr>
        <w:t>ます。</w:t>
      </w:r>
    </w:p>
    <w:p w14:paraId="4B3B3BC5" w14:textId="5CB158C0" w:rsidR="00A3566E" w:rsidRPr="00641C1E" w:rsidRDefault="006470DD" w:rsidP="002C3EE4">
      <w:pPr>
        <w:spacing w:beforeLines="20" w:before="72" w:line="0" w:lineRule="atLeast"/>
        <w:ind w:firstLineChars="100" w:firstLine="160"/>
        <w:jc w:val="right"/>
        <w:rPr>
          <w:color w:val="000000" w:themeColor="text1"/>
        </w:rPr>
      </w:pPr>
      <w:r>
        <w:rPr>
          <w:rFonts w:hint="eastAsia"/>
          <w:color w:val="000000" w:themeColor="text1"/>
          <w:sz w:val="16"/>
          <w:szCs w:val="16"/>
        </w:rPr>
        <w:t>※</w:t>
      </w:r>
      <w:r w:rsidR="00E70E52">
        <w:rPr>
          <w:rFonts w:hint="eastAsia"/>
          <w:color w:val="000000" w:themeColor="text1"/>
          <w:sz w:val="16"/>
          <w:szCs w:val="16"/>
        </w:rPr>
        <w:t>旭化成が</w:t>
      </w:r>
      <w:r w:rsidR="00A3566E" w:rsidRPr="00641C1E">
        <w:rPr>
          <w:rFonts w:hint="eastAsia"/>
          <w:color w:val="000000" w:themeColor="text1"/>
          <w:sz w:val="16"/>
          <w:szCs w:val="16"/>
        </w:rPr>
        <w:t>「人とくるまのテクノロジー展</w:t>
      </w:r>
      <w:r w:rsidR="00A3566E" w:rsidRPr="00641C1E">
        <w:rPr>
          <w:rFonts w:hint="eastAsia"/>
          <w:color w:val="000000" w:themeColor="text1"/>
          <w:sz w:val="16"/>
          <w:szCs w:val="16"/>
        </w:rPr>
        <w:t>2017</w:t>
      </w:r>
      <w:r w:rsidR="00A3566E" w:rsidRPr="00641C1E">
        <w:rPr>
          <w:rFonts w:hint="eastAsia"/>
          <w:color w:val="000000" w:themeColor="text1"/>
          <w:sz w:val="16"/>
          <w:szCs w:val="16"/>
        </w:rPr>
        <w:t>」の</w:t>
      </w:r>
      <w:r w:rsidR="00E70E52">
        <w:rPr>
          <w:rFonts w:hint="eastAsia"/>
          <w:color w:val="000000" w:themeColor="text1"/>
          <w:sz w:val="16"/>
          <w:szCs w:val="16"/>
        </w:rPr>
        <w:t>自社</w:t>
      </w:r>
      <w:r w:rsidR="00A3566E" w:rsidRPr="00641C1E">
        <w:rPr>
          <w:rFonts w:hint="eastAsia"/>
          <w:color w:val="000000" w:themeColor="text1"/>
          <w:sz w:val="16"/>
          <w:szCs w:val="16"/>
        </w:rPr>
        <w:t>ブースで</w:t>
      </w:r>
      <w:r>
        <w:rPr>
          <w:rFonts w:hint="eastAsia"/>
          <w:color w:val="000000" w:themeColor="text1"/>
          <w:sz w:val="16"/>
          <w:szCs w:val="16"/>
        </w:rPr>
        <w:t>一般公開し</w:t>
      </w:r>
      <w:r w:rsidR="00A3566E" w:rsidRPr="00641C1E">
        <w:rPr>
          <w:rFonts w:hint="eastAsia"/>
          <w:color w:val="000000" w:themeColor="text1"/>
          <w:sz w:val="16"/>
          <w:szCs w:val="16"/>
        </w:rPr>
        <w:t>ます</w:t>
      </w:r>
    </w:p>
    <w:p w14:paraId="5A5B4011" w14:textId="536A0B2C" w:rsidR="00A3566E" w:rsidRPr="00A3566E" w:rsidRDefault="002C3EE4" w:rsidP="002C3EE4">
      <w:pPr>
        <w:spacing w:beforeLines="10" w:before="36" w:line="320" w:lineRule="atLeast"/>
        <w:ind w:firstLineChars="100" w:firstLine="220"/>
        <w:rPr>
          <w:color w:val="000000" w:themeColor="text1"/>
        </w:rPr>
      </w:pPr>
      <w:r>
        <w:rPr>
          <w:rFonts w:ascii="Arial Black" w:eastAsia="HGP創英角ｺﾞｼｯｸUB" w:hAnsi="Arial Black" w:hint="eastAsia"/>
          <w:noProof/>
          <w:color w:val="000000" w:themeColor="text1"/>
          <w:sz w:val="22"/>
        </w:rPr>
        <mc:AlternateContent>
          <mc:Choice Requires="wps">
            <w:drawing>
              <wp:anchor distT="0" distB="0" distL="114300" distR="114300" simplePos="0" relativeHeight="251678720" behindDoc="0" locked="0" layoutInCell="1" allowOverlap="1" wp14:anchorId="2DA0F25F" wp14:editId="6E7CEA81">
                <wp:simplePos x="0" y="0"/>
                <wp:positionH relativeFrom="column">
                  <wp:posOffset>-234315</wp:posOffset>
                </wp:positionH>
                <wp:positionV relativeFrom="paragraph">
                  <wp:posOffset>98425</wp:posOffset>
                </wp:positionV>
                <wp:extent cx="5845810" cy="3007360"/>
                <wp:effectExtent l="0" t="0" r="21590" b="21590"/>
                <wp:wrapNone/>
                <wp:docPr id="8" name="正方形/長方形 8"/>
                <wp:cNvGraphicFramePr/>
                <a:graphic xmlns:a="http://schemas.openxmlformats.org/drawingml/2006/main">
                  <a:graphicData uri="http://schemas.microsoft.com/office/word/2010/wordprocessingShape">
                    <wps:wsp>
                      <wps:cNvSpPr/>
                      <wps:spPr>
                        <a:xfrm>
                          <a:off x="0" y="0"/>
                          <a:ext cx="5845810" cy="3007360"/>
                        </a:xfrm>
                        <a:prstGeom prst="rect">
                          <a:avLst/>
                        </a:prstGeom>
                        <a:noFill/>
                        <a:ln w="31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18.45pt;margin-top:7.75pt;width:460.3pt;height:23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" filled="f" strokecolor="#938953 [1614]" strokeweight=".25pt"/>
            </w:pict>
          </mc:Fallback>
        </mc:AlternateContent>
      </w:r>
      <w:r>
        <w:rPr>
          <w:rFonts w:ascii="Arial Black" w:eastAsia="HGP創英角ｺﾞｼｯｸUB" w:hAnsi="Arial Black" w:hint="eastAsia"/>
          <w:noProof/>
          <w:color w:val="000000" w:themeColor="text1"/>
          <w:sz w:val="22"/>
        </w:rPr>
        <w:drawing>
          <wp:anchor distT="0" distB="0" distL="114300" distR="114300" simplePos="0" relativeHeight="251676672" behindDoc="0" locked="0" layoutInCell="1" allowOverlap="1" wp14:anchorId="33152DBC" wp14:editId="624836E4">
            <wp:simplePos x="0" y="0"/>
            <wp:positionH relativeFrom="column">
              <wp:posOffset>2925445</wp:posOffset>
            </wp:positionH>
            <wp:positionV relativeFrom="paragraph">
              <wp:posOffset>98425</wp:posOffset>
            </wp:positionV>
            <wp:extent cx="2693670" cy="190754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93670" cy="1907540"/>
                    </a:xfrm>
                    <a:prstGeom prst="rect">
                      <a:avLst/>
                    </a:prstGeom>
                  </pic:spPr>
                </pic:pic>
              </a:graphicData>
            </a:graphic>
          </wp:anchor>
        </w:drawing>
      </w:r>
      <w:r>
        <w:rPr>
          <w:rFonts w:ascii="Arial Black" w:eastAsia="HGP創英角ｺﾞｼｯｸUB" w:hAnsi="Arial Black" w:hint="eastAsia"/>
          <w:noProof/>
          <w:color w:val="000000" w:themeColor="text1"/>
          <w:sz w:val="22"/>
        </w:rPr>
        <w:drawing>
          <wp:anchor distT="0" distB="0" distL="114300" distR="114300" simplePos="0" relativeHeight="251675648" behindDoc="0" locked="0" layoutInCell="1" allowOverlap="1" wp14:anchorId="1E47B7EA" wp14:editId="263B735F">
            <wp:simplePos x="0" y="0"/>
            <wp:positionH relativeFrom="column">
              <wp:posOffset>-226191</wp:posOffset>
            </wp:positionH>
            <wp:positionV relativeFrom="paragraph">
              <wp:posOffset>98456</wp:posOffset>
            </wp:positionV>
            <wp:extent cx="3144306" cy="19080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pic:cNvPicPr>
                  </pic:nvPicPr>
                  <pic:blipFill rotWithShape="1">
                    <a:blip r:embed="rId8" cstate="print">
                      <a:extLst>
                        <a:ext uri="{28A0092B-C50C-407E-A947-70E740481C1C}">
                          <a14:useLocalDpi xmlns:a14="http://schemas.microsoft.com/office/drawing/2010/main" val="0"/>
                        </a:ext>
                      </a:extLst>
                    </a:blip>
                    <a:srcRect l="6593" t="12015" r="2382" b="5405"/>
                    <a:stretch/>
                  </pic:blipFill>
                  <pic:spPr bwMode="auto">
                    <a:xfrm>
                      <a:off x="0" y="0"/>
                      <a:ext cx="3144306" cy="1908000"/>
                    </a:xfrm>
                    <a:prstGeom prst="rect">
                      <a:avLst/>
                    </a:prstGeom>
                    <a:ln>
                      <a:noFill/>
                    </a:ln>
                    <a:extLst>
                      <a:ext uri="{53640926-AAD7-44D8-BBD7-CCE9431645EC}">
                        <a14:shadowObscured xmlns:a14="http://schemas.microsoft.com/office/drawing/2010/main"/>
                      </a:ext>
                    </a:extLst>
                  </pic:spPr>
                </pic:pic>
              </a:graphicData>
            </a:graphic>
          </wp:anchor>
        </w:drawing>
      </w:r>
    </w:p>
    <w:p w14:paraId="555B5FFF" w14:textId="30849048" w:rsidR="00616AFA" w:rsidRDefault="00616AFA" w:rsidP="005A0D3D">
      <w:pPr>
        <w:spacing w:beforeLines="10" w:before="36" w:line="320" w:lineRule="atLeast"/>
        <w:ind w:firstLineChars="100" w:firstLine="200"/>
        <w:rPr>
          <w:color w:val="000000" w:themeColor="text1"/>
        </w:rPr>
      </w:pPr>
    </w:p>
    <w:p w14:paraId="2D7EA6A9" w14:textId="3808CAB1" w:rsidR="00616AFA" w:rsidRDefault="00616AFA" w:rsidP="00B57371">
      <w:pPr>
        <w:spacing w:beforeLines="10" w:before="36" w:line="320" w:lineRule="atLeast"/>
        <w:ind w:firstLineChars="100" w:firstLine="200"/>
        <w:rPr>
          <w:color w:val="000000" w:themeColor="text1"/>
        </w:rPr>
      </w:pPr>
    </w:p>
    <w:p w14:paraId="6ECC5FE2" w14:textId="77777777" w:rsidR="00616AFA" w:rsidRDefault="00616AFA" w:rsidP="00B57371">
      <w:pPr>
        <w:spacing w:beforeLines="10" w:before="36" w:line="320" w:lineRule="atLeast"/>
        <w:ind w:firstLineChars="100" w:firstLine="200"/>
        <w:rPr>
          <w:color w:val="000000" w:themeColor="text1"/>
        </w:rPr>
      </w:pPr>
    </w:p>
    <w:p w14:paraId="31874DAD" w14:textId="77777777" w:rsidR="00616AFA" w:rsidRDefault="00616AFA" w:rsidP="00B57371">
      <w:pPr>
        <w:spacing w:beforeLines="10" w:before="36" w:line="320" w:lineRule="atLeast"/>
        <w:ind w:firstLineChars="100" w:firstLine="200"/>
        <w:rPr>
          <w:color w:val="000000" w:themeColor="text1"/>
        </w:rPr>
      </w:pPr>
    </w:p>
    <w:p w14:paraId="2EBBA0F8" w14:textId="77777777" w:rsidR="00616AFA" w:rsidRDefault="00616AFA" w:rsidP="00B57371">
      <w:pPr>
        <w:spacing w:beforeLines="10" w:before="36" w:line="320" w:lineRule="atLeast"/>
        <w:ind w:firstLineChars="100" w:firstLine="200"/>
        <w:rPr>
          <w:color w:val="000000" w:themeColor="text1"/>
        </w:rPr>
      </w:pPr>
    </w:p>
    <w:p w14:paraId="6F1B09A1" w14:textId="77777777" w:rsidR="00616AFA" w:rsidRDefault="00616AFA" w:rsidP="00B57371">
      <w:pPr>
        <w:spacing w:beforeLines="10" w:before="36" w:line="320" w:lineRule="atLeast"/>
        <w:ind w:firstLineChars="100" w:firstLine="200"/>
        <w:rPr>
          <w:color w:val="000000" w:themeColor="text1"/>
        </w:rPr>
      </w:pPr>
    </w:p>
    <w:p w14:paraId="7B4D66E3" w14:textId="77777777" w:rsidR="00616AFA" w:rsidRDefault="00616AFA" w:rsidP="00B57371">
      <w:pPr>
        <w:spacing w:beforeLines="10" w:before="36" w:line="320" w:lineRule="atLeast"/>
        <w:ind w:firstLineChars="100" w:firstLine="200"/>
        <w:rPr>
          <w:color w:val="000000" w:themeColor="text1"/>
        </w:rPr>
      </w:pPr>
    </w:p>
    <w:p w14:paraId="7D35BE1F" w14:textId="165ACC8F" w:rsidR="00481162" w:rsidRDefault="00C860BF" w:rsidP="002C3EE4">
      <w:pPr>
        <w:spacing w:beforeLines="30" w:before="108" w:line="0" w:lineRule="atLeast"/>
      </w:pPr>
      <w:r w:rsidRPr="00C860BF">
        <w:rPr>
          <w:rFonts w:ascii="Arial" w:eastAsia="ＭＳ Ｐゴシック" w:hAnsi="Arial" w:hint="eastAsia"/>
          <w:color w:val="000000" w:themeColor="text1"/>
          <w:sz w:val="18"/>
          <w:szCs w:val="16"/>
        </w:rPr>
        <w:t>【左】</w:t>
      </w:r>
      <w:r w:rsidR="00616AFA" w:rsidRPr="00481162">
        <w:rPr>
          <w:rFonts w:ascii="Arial" w:eastAsia="ＭＳ Ｐゴシック" w:hAnsi="Arial" w:hint="eastAsia"/>
          <w:color w:val="000000" w:themeColor="text1"/>
          <w:sz w:val="18"/>
          <w:szCs w:val="16"/>
        </w:rPr>
        <w:t>「トミーカイラ</w:t>
      </w:r>
      <w:r w:rsidR="00616AFA" w:rsidRPr="00481162">
        <w:rPr>
          <w:rFonts w:ascii="Arial" w:eastAsia="ＭＳ Ｐゴシック" w:hAnsi="Arial" w:hint="eastAsia"/>
          <w:color w:val="000000" w:themeColor="text1"/>
          <w:sz w:val="18"/>
          <w:szCs w:val="16"/>
        </w:rPr>
        <w:t>ZZ</w:t>
      </w:r>
      <w:r w:rsidR="00616AFA" w:rsidRPr="00481162">
        <w:rPr>
          <w:rFonts w:ascii="Arial" w:eastAsia="ＭＳ Ｐゴシック" w:hAnsi="Arial" w:hint="eastAsia"/>
          <w:color w:val="000000" w:themeColor="text1"/>
          <w:sz w:val="18"/>
          <w:szCs w:val="16"/>
        </w:rPr>
        <w:t>」のプラットフォーム部分（車台（フレーム・シャシー等）</w:t>
      </w:r>
      <w:r w:rsidR="00616AFA" w:rsidRPr="00481162">
        <w:rPr>
          <w:rFonts w:ascii="Arial" w:eastAsia="ＭＳ Ｐゴシック" w:hAnsi="Arial" w:hint="eastAsia"/>
          <w:color w:val="000000" w:themeColor="text1"/>
          <w:sz w:val="18"/>
          <w:szCs w:val="16"/>
        </w:rPr>
        <w:t>+</w:t>
      </w:r>
      <w:r w:rsidR="00616AFA" w:rsidRPr="00481162">
        <w:rPr>
          <w:rFonts w:ascii="Arial" w:eastAsia="ＭＳ Ｐゴシック" w:hAnsi="Arial" w:hint="eastAsia"/>
          <w:color w:val="000000" w:themeColor="text1"/>
          <w:sz w:val="18"/>
          <w:szCs w:val="16"/>
        </w:rPr>
        <w:t>パワートレイン（モーター・バッテリー等））を活用して開発</w:t>
      </w:r>
      <w:r w:rsidR="00024871">
        <w:rPr>
          <w:rFonts w:ascii="Arial" w:eastAsia="ＭＳ Ｐゴシック" w:hAnsi="Arial" w:hint="eastAsia"/>
          <w:color w:val="000000" w:themeColor="text1"/>
          <w:sz w:val="18"/>
          <w:szCs w:val="16"/>
        </w:rPr>
        <w:t>。一般的な「コンセプト車＝模型」ではない、</w:t>
      </w:r>
      <w:r w:rsidR="00A3566E">
        <w:rPr>
          <w:rFonts w:ascii="Arial" w:eastAsia="ＭＳ Ｐゴシック" w:hAnsi="Arial" w:hint="eastAsia"/>
          <w:color w:val="000000" w:themeColor="text1"/>
          <w:sz w:val="18"/>
          <w:szCs w:val="16"/>
        </w:rPr>
        <w:t>“走るコンセプトカー”が実現。車両</w:t>
      </w:r>
      <w:r w:rsidR="00481162" w:rsidRPr="00481162">
        <w:rPr>
          <w:rFonts w:ascii="Arial" w:eastAsia="ＭＳ Ｐゴシック" w:hAnsi="Arial" w:hint="eastAsia"/>
          <w:sz w:val="18"/>
        </w:rPr>
        <w:t>のテーマは「自動車の安全・快適・環境への貢献」。車体には旭化成グループの多分野の自動車関連</w:t>
      </w:r>
      <w:r w:rsidR="00407A2E">
        <w:rPr>
          <w:rFonts w:ascii="Arial" w:eastAsia="ＭＳ Ｐゴシック" w:hAnsi="Arial" w:hint="eastAsia"/>
          <w:sz w:val="18"/>
        </w:rPr>
        <w:t>部材</w:t>
      </w:r>
      <w:r w:rsidR="00481162" w:rsidRPr="00481162">
        <w:rPr>
          <w:rFonts w:ascii="Arial" w:eastAsia="ＭＳ Ｐゴシック" w:hAnsi="Arial" w:hint="eastAsia"/>
          <w:sz w:val="18"/>
        </w:rPr>
        <w:t>を使用。主力製品に加え、次世代の部材</w:t>
      </w:r>
      <w:r w:rsidR="0017450E">
        <w:rPr>
          <w:rFonts w:ascii="Arial" w:eastAsia="ＭＳ Ｐゴシック" w:hAnsi="Arial" w:hint="eastAsia"/>
          <w:sz w:val="18"/>
        </w:rPr>
        <w:t>・</w:t>
      </w:r>
      <w:r w:rsidR="00481162" w:rsidRPr="00481162">
        <w:rPr>
          <w:rFonts w:ascii="Arial" w:eastAsia="ＭＳ Ｐゴシック" w:hAnsi="Arial" w:hint="eastAsia"/>
          <w:sz w:val="18"/>
        </w:rPr>
        <w:t>システムも搭載します。自動車メーカーや自動車部品メーカーに向けて、旭化成の自動車産業に対する可能性を提示します</w:t>
      </w:r>
      <w:r w:rsidR="00481162">
        <w:rPr>
          <w:rFonts w:hint="eastAsia"/>
        </w:rPr>
        <w:t>。</w:t>
      </w:r>
    </w:p>
    <w:p w14:paraId="59F995B6" w14:textId="2A3805BE" w:rsidR="00C860BF" w:rsidRPr="00434963" w:rsidRDefault="00C860BF" w:rsidP="00C860BF">
      <w:pPr>
        <w:spacing w:beforeLines="30" w:before="108" w:line="0" w:lineRule="atLeast"/>
        <w:rPr>
          <w:rFonts w:ascii="Arial" w:eastAsia="ＭＳ Ｐゴシック" w:hAnsi="Arial"/>
          <w:color w:val="000000" w:themeColor="text1"/>
          <w:sz w:val="18"/>
        </w:rPr>
      </w:pPr>
      <w:r w:rsidRPr="003F0129">
        <w:rPr>
          <w:rFonts w:ascii="Arial" w:eastAsia="ＭＳ Ｐゴシック" w:hAnsi="Arial" w:hint="eastAsia"/>
          <w:color w:val="000000" w:themeColor="text1"/>
          <w:sz w:val="18"/>
        </w:rPr>
        <w:t>【右】</w:t>
      </w:r>
      <w:r w:rsidR="003F0129" w:rsidRPr="003F0129">
        <w:rPr>
          <w:rFonts w:ascii="Arial" w:eastAsia="ＭＳ Ｐゴシック" w:hAnsi="Arial" w:hint="eastAsia"/>
          <w:color w:val="000000" w:themeColor="text1"/>
          <w:sz w:val="18"/>
        </w:rPr>
        <w:t>コンセプトカー</w:t>
      </w:r>
      <w:r w:rsidR="002C3EE4" w:rsidRPr="003F0129">
        <w:rPr>
          <w:rFonts w:ascii="Arial" w:eastAsia="ＭＳ Ｐゴシック" w:hAnsi="Arial" w:hint="eastAsia"/>
          <w:color w:val="000000" w:themeColor="text1"/>
          <w:sz w:val="18"/>
        </w:rPr>
        <w:t>のエンブレムが入ったタイヤ</w:t>
      </w:r>
    </w:p>
    <w:p w14:paraId="66E29D9A" w14:textId="7251F5C0" w:rsidR="00616AFA" w:rsidRDefault="00616AFA" w:rsidP="005A0D3D">
      <w:pPr>
        <w:spacing w:beforeLines="100" w:before="360" w:line="320" w:lineRule="atLeast"/>
        <w:ind w:firstLineChars="100" w:firstLine="200"/>
      </w:pPr>
      <w:r w:rsidRPr="005040D1">
        <w:rPr>
          <w:rFonts w:hint="eastAsia"/>
        </w:rPr>
        <w:t>当社は</w:t>
      </w:r>
      <w:r w:rsidR="00546822">
        <w:rPr>
          <w:rFonts w:hint="eastAsia"/>
        </w:rPr>
        <w:t>今後、</w:t>
      </w:r>
      <w:r w:rsidRPr="005040D1">
        <w:rPr>
          <w:rFonts w:hint="eastAsia"/>
        </w:rPr>
        <w:t>他社の自動車開発を担う「プラットフォーム事業」を本格始動します。</w:t>
      </w:r>
      <w:r>
        <w:rPr>
          <w:rFonts w:hint="eastAsia"/>
        </w:rPr>
        <w:t>これまでの</w:t>
      </w:r>
      <w:r w:rsidRPr="005040D1">
        <w:rPr>
          <w:rFonts w:hint="eastAsia"/>
        </w:rPr>
        <w:t>車両開発</w:t>
      </w:r>
      <w:r>
        <w:rPr>
          <w:rFonts w:hint="eastAsia"/>
        </w:rPr>
        <w:t>で得たノウハウ（技術や車両）を活かしながら、</w:t>
      </w:r>
      <w:r w:rsidRPr="005040D1">
        <w:rPr>
          <w:rFonts w:hint="eastAsia"/>
          <w:noProof/>
        </w:rPr>
        <w:t>車両の内部であるプラットフォームそのものや、その一部分、その設計技術などを、</w:t>
      </w:r>
      <w:r w:rsidRPr="005040D1">
        <w:rPr>
          <w:rFonts w:hint="eastAsia"/>
        </w:rPr>
        <w:t>EV</w:t>
      </w:r>
      <w:r w:rsidR="003F0129">
        <w:rPr>
          <w:rFonts w:hint="eastAsia"/>
        </w:rPr>
        <w:t>事業に参入したい国内外の企業に提供</w:t>
      </w:r>
      <w:r w:rsidRPr="005040D1">
        <w:rPr>
          <w:rFonts w:hint="eastAsia"/>
        </w:rPr>
        <w:t>してい</w:t>
      </w:r>
      <w:r>
        <w:rPr>
          <w:rFonts w:hint="eastAsia"/>
        </w:rPr>
        <w:t>きます</w:t>
      </w:r>
      <w:r w:rsidRPr="005040D1">
        <w:rPr>
          <w:rFonts w:hint="eastAsia"/>
        </w:rPr>
        <w:t>。</w:t>
      </w:r>
    </w:p>
    <w:p w14:paraId="4D1D7AEB" w14:textId="77777777" w:rsidR="000732B2" w:rsidRDefault="003C75FD" w:rsidP="002C3EE4">
      <w:pPr>
        <w:spacing w:beforeLines="20" w:before="72" w:line="320" w:lineRule="atLeast"/>
        <w:ind w:firstLineChars="100" w:firstLine="200"/>
        <w:sectPr w:rsidR="000732B2" w:rsidSect="002C3EE4">
          <w:headerReference w:type="default" r:id="rId9"/>
          <w:pgSz w:w="11906" w:h="16838"/>
          <w:pgMar w:top="1418" w:right="1701" w:bottom="851" w:left="1701" w:header="851" w:footer="992" w:gutter="0"/>
          <w:cols w:space="425"/>
          <w:docGrid w:type="lines" w:linePitch="360"/>
        </w:sectPr>
      </w:pPr>
      <w:r>
        <w:rPr>
          <w:rFonts w:hint="eastAsia"/>
        </w:rPr>
        <w:t>「プラットフォーム事業」には</w:t>
      </w:r>
      <w:r w:rsidR="00C51F55">
        <w:rPr>
          <w:rFonts w:hint="eastAsia"/>
        </w:rPr>
        <w:t>現在</w:t>
      </w:r>
      <w:r>
        <w:rPr>
          <w:rFonts w:hint="eastAsia"/>
        </w:rPr>
        <w:t>、</w:t>
      </w:r>
      <w:r w:rsidR="00616AFA" w:rsidRPr="005040D1">
        <w:rPr>
          <w:rFonts w:hint="eastAsia"/>
          <w:noProof/>
        </w:rPr>
        <w:t>欧州やアジアを中心とした国内外の企業が興味を示しています。業種も既存の大手自動車メーカーに加えて、</w:t>
      </w:r>
      <w:r w:rsidR="00616AFA" w:rsidRPr="005040D1">
        <w:rPr>
          <w:rFonts w:hint="eastAsia"/>
          <w:noProof/>
        </w:rPr>
        <w:t>IT</w:t>
      </w:r>
      <w:r w:rsidR="00616AFA" w:rsidRPr="005040D1">
        <w:rPr>
          <w:rFonts w:hint="eastAsia"/>
          <w:noProof/>
        </w:rPr>
        <w:t>企業や電気メーカーのほか、</w:t>
      </w:r>
      <w:r w:rsidR="00616AFA" w:rsidRPr="005040D1">
        <w:rPr>
          <w:rFonts w:hint="eastAsia"/>
          <w:noProof/>
        </w:rPr>
        <w:t>EV</w:t>
      </w:r>
      <w:r w:rsidR="00616AFA" w:rsidRPr="005040D1">
        <w:rPr>
          <w:rFonts w:hint="eastAsia"/>
          <w:noProof/>
        </w:rPr>
        <w:t>を使ったモビリティ（移動手段）を自らの事業に組み込もうとしているサービス事業者まで多岐にわたります。今後は</w:t>
      </w:r>
      <w:r w:rsidR="00616AFA">
        <w:rPr>
          <w:rFonts w:hint="eastAsia"/>
          <w:noProof/>
        </w:rPr>
        <w:t>、</w:t>
      </w:r>
      <w:r w:rsidR="00616AFA" w:rsidRPr="005040D1">
        <w:rPr>
          <w:rFonts w:hint="eastAsia"/>
          <w:noProof/>
        </w:rPr>
        <w:t>他社の</w:t>
      </w:r>
      <w:r w:rsidR="00616AFA" w:rsidRPr="005040D1">
        <w:rPr>
          <w:rFonts w:hint="eastAsia"/>
        </w:rPr>
        <w:t>量産車両の開発</w:t>
      </w:r>
      <w:r w:rsidR="00616AFA">
        <w:rPr>
          <w:rFonts w:hint="eastAsia"/>
        </w:rPr>
        <w:t>に</w:t>
      </w:r>
      <w:r w:rsidR="00616AFA" w:rsidRPr="005040D1">
        <w:rPr>
          <w:rFonts w:hint="eastAsia"/>
        </w:rPr>
        <w:t>まで踏み込んだ</w:t>
      </w:r>
      <w:r w:rsidR="00616AFA">
        <w:rPr>
          <w:rFonts w:hint="eastAsia"/>
        </w:rPr>
        <w:t>、</w:t>
      </w:r>
      <w:r w:rsidR="00616AFA" w:rsidRPr="005040D1">
        <w:rPr>
          <w:rFonts w:hint="eastAsia"/>
        </w:rPr>
        <w:t>スケールの大きな事業を展開していく所存です。</w:t>
      </w:r>
    </w:p>
    <w:p w14:paraId="318FA385" w14:textId="37685E49" w:rsidR="009A263D" w:rsidRPr="005040D1" w:rsidRDefault="003F0129" w:rsidP="000732B2">
      <w:pPr>
        <w:spacing w:beforeLines="30" w:before="108"/>
        <w:rPr>
          <w:rFonts w:ascii="Arial Black" w:eastAsia="HGP創英角ｺﾞｼｯｸUB" w:hAnsi="Arial Black"/>
          <w:color w:val="000000" w:themeColor="text1"/>
          <w:sz w:val="21"/>
        </w:rPr>
      </w:pPr>
      <w:r>
        <w:rPr>
          <w:rFonts w:ascii="Arial Black" w:eastAsia="HGP創英角ｺﾞｼｯｸUB" w:hAnsi="Arial Black" w:hint="eastAsia"/>
          <w:color w:val="000000" w:themeColor="text1"/>
          <w:sz w:val="21"/>
        </w:rPr>
        <w:lastRenderedPageBreak/>
        <w:t>世界が</w:t>
      </w:r>
      <w:r w:rsidR="009F0F40">
        <w:rPr>
          <w:rFonts w:ascii="Arial Black" w:eastAsia="HGP創英角ｺﾞｼｯｸUB" w:hAnsi="Arial Black" w:hint="eastAsia"/>
          <w:color w:val="000000" w:themeColor="text1"/>
          <w:sz w:val="21"/>
        </w:rPr>
        <w:t>期待を寄せる</w:t>
      </w:r>
      <w:r w:rsidR="00C70AB5">
        <w:rPr>
          <w:rFonts w:ascii="Arial Black" w:eastAsia="HGP創英角ｺﾞｼｯｸUB" w:hAnsi="Arial Black" w:hint="eastAsia"/>
          <w:color w:val="000000" w:themeColor="text1"/>
          <w:sz w:val="21"/>
        </w:rPr>
        <w:t>GLM</w:t>
      </w:r>
      <w:r w:rsidR="00C70AB5">
        <w:rPr>
          <w:rFonts w:ascii="Arial Black" w:eastAsia="HGP創英角ｺﾞｼｯｸUB" w:hAnsi="Arial Black" w:hint="eastAsia"/>
          <w:color w:val="000000" w:themeColor="text1"/>
          <w:sz w:val="21"/>
        </w:rPr>
        <w:t>の</w:t>
      </w:r>
      <w:r w:rsidR="009A263D" w:rsidRPr="005040D1">
        <w:rPr>
          <w:rFonts w:ascii="Arial Black" w:eastAsia="HGP創英角ｺﾞｼｯｸUB" w:hAnsi="Arial Black" w:hint="eastAsia"/>
          <w:color w:val="000000" w:themeColor="text1"/>
          <w:sz w:val="21"/>
        </w:rPr>
        <w:t>プラットフォーム事業</w:t>
      </w:r>
      <w:r w:rsidR="00C70AB5">
        <w:rPr>
          <w:rFonts w:ascii="Arial Black" w:eastAsia="HGP創英角ｺﾞｼｯｸUB" w:hAnsi="Arial Black" w:hint="eastAsia"/>
          <w:color w:val="000000" w:themeColor="text1"/>
          <w:sz w:val="21"/>
        </w:rPr>
        <w:t>とは</w:t>
      </w:r>
    </w:p>
    <w:p w14:paraId="2A067110" w14:textId="679FD5FA" w:rsidR="00ED3ECB" w:rsidRDefault="009A263D" w:rsidP="00642B17">
      <w:pPr>
        <w:spacing w:beforeLines="50" w:before="180"/>
        <w:ind w:firstLineChars="100" w:firstLine="200"/>
      </w:pPr>
      <w:r w:rsidRPr="005040D1">
        <w:rPr>
          <w:rFonts w:ascii="Arial" w:eastAsia="ＭＳ Ｐゴシック" w:hAnsi="Arial"/>
          <w:noProof/>
        </w:rPr>
        <mc:AlternateContent>
          <mc:Choice Requires="wps">
            <w:drawing>
              <wp:anchor distT="4294967295" distB="4294967295" distL="114300" distR="114300" simplePos="0" relativeHeight="251661312" behindDoc="0" locked="0" layoutInCell="1" allowOverlap="1" wp14:anchorId="739370C4" wp14:editId="2F0AF070">
                <wp:simplePos x="0" y="0"/>
                <wp:positionH relativeFrom="column">
                  <wp:posOffset>-219075</wp:posOffset>
                </wp:positionH>
                <wp:positionV relativeFrom="paragraph">
                  <wp:posOffset>59277</wp:posOffset>
                </wp:positionV>
                <wp:extent cx="5853430" cy="0"/>
                <wp:effectExtent l="0" t="0" r="13970"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34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13"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5pt,4.65pt" to="443.6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" strokecolor="black [3213]" strokeweight="1.5pt">
                <o:lock v:ext="edit" shapetype="f"/>
              </v:line>
            </w:pict>
          </mc:Fallback>
        </mc:AlternateContent>
      </w:r>
      <w:r w:rsidRPr="005040D1">
        <w:t>GLM</w:t>
      </w:r>
      <w:r w:rsidRPr="005040D1">
        <w:rPr>
          <w:rFonts w:hint="eastAsia"/>
        </w:rPr>
        <w:t>の</w:t>
      </w:r>
      <w:r w:rsidR="00F40AC1" w:rsidRPr="005040D1">
        <w:rPr>
          <w:rFonts w:hint="eastAsia"/>
        </w:rPr>
        <w:t>「プラットフォーム事業」が注目を集めるのは、</w:t>
      </w:r>
      <w:r w:rsidRPr="005040D1">
        <w:rPr>
          <w:rFonts w:hint="eastAsia"/>
        </w:rPr>
        <w:t>モジュール化した</w:t>
      </w:r>
      <w:r w:rsidR="0047242D" w:rsidRPr="005040D1">
        <w:rPr>
          <w:rFonts w:hint="eastAsia"/>
        </w:rPr>
        <w:t>当社の</w:t>
      </w:r>
      <w:r w:rsidRPr="005040D1">
        <w:rPr>
          <w:rFonts w:hint="eastAsia"/>
        </w:rPr>
        <w:t>プラットフォーム</w:t>
      </w:r>
      <w:r w:rsidR="00DB1EDF" w:rsidRPr="005040D1">
        <w:rPr>
          <w:rFonts w:hint="eastAsia"/>
        </w:rPr>
        <w:t>や、開発ノウハウ、</w:t>
      </w:r>
      <w:r w:rsidR="00BA0EEE">
        <w:rPr>
          <w:rFonts w:hint="eastAsia"/>
        </w:rPr>
        <w:t>そして</w:t>
      </w:r>
      <w:r w:rsidR="00DB1EDF" w:rsidRPr="005040D1">
        <w:rPr>
          <w:rFonts w:hint="eastAsia"/>
        </w:rPr>
        <w:t>自動車関連企業・機関との協力関係（</w:t>
      </w:r>
      <w:r w:rsidR="00DB1EDF" w:rsidRPr="005040D1">
        <w:rPr>
          <w:rFonts w:hint="eastAsia"/>
        </w:rPr>
        <w:t>GLM</w:t>
      </w:r>
      <w:r w:rsidR="00DB1EDF" w:rsidRPr="005040D1">
        <w:rPr>
          <w:rFonts w:hint="eastAsia"/>
        </w:rPr>
        <w:t>エコシステム）を使えば</w:t>
      </w:r>
      <w:r w:rsidR="00AA13EE" w:rsidRPr="005040D1">
        <w:rPr>
          <w:rFonts w:hint="eastAsia"/>
        </w:rPr>
        <w:t>、</w:t>
      </w:r>
      <w:r w:rsidRPr="005040D1">
        <w:rPr>
          <w:rFonts w:hint="eastAsia"/>
        </w:rPr>
        <w:t>自動車メーカー以外でも自社オリジナルの</w:t>
      </w:r>
      <w:r w:rsidRPr="005040D1">
        <w:t>EV</w:t>
      </w:r>
      <w:r w:rsidRPr="005040D1">
        <w:rPr>
          <w:rFonts w:hint="eastAsia"/>
        </w:rPr>
        <w:t>を</w:t>
      </w:r>
      <w:r w:rsidR="00AA13EE" w:rsidRPr="005040D1">
        <w:rPr>
          <w:rFonts w:hint="eastAsia"/>
        </w:rPr>
        <w:t>開発する</w:t>
      </w:r>
      <w:r w:rsidRPr="005040D1">
        <w:rPr>
          <w:rFonts w:hint="eastAsia"/>
        </w:rPr>
        <w:t>ことが</w:t>
      </w:r>
      <w:r w:rsidR="00AA13EE" w:rsidRPr="005040D1">
        <w:rPr>
          <w:rFonts w:hint="eastAsia"/>
        </w:rPr>
        <w:t>できる点</w:t>
      </w:r>
      <w:r w:rsidRPr="005040D1">
        <w:rPr>
          <w:rFonts w:hint="eastAsia"/>
        </w:rPr>
        <w:t>です。</w:t>
      </w:r>
    </w:p>
    <w:p w14:paraId="63A46BE7" w14:textId="270D31B4" w:rsidR="009A263D" w:rsidRPr="005040D1" w:rsidRDefault="009A263D" w:rsidP="002C3EE4">
      <w:pPr>
        <w:spacing w:beforeLines="20" w:before="72"/>
        <w:ind w:firstLineChars="100" w:firstLine="200"/>
      </w:pPr>
      <w:r w:rsidRPr="005040D1">
        <w:rPr>
          <w:rFonts w:hint="eastAsia"/>
        </w:rPr>
        <w:t>当社はプラットフォーム事業を通じて、</w:t>
      </w:r>
      <w:r w:rsidRPr="005040D1">
        <w:t>EV</w:t>
      </w:r>
      <w:r w:rsidRPr="005040D1">
        <w:rPr>
          <w:rFonts w:hint="eastAsia"/>
        </w:rPr>
        <w:t>に新規参入したい各国企業の、開発部隊の役割を担う考えです。</w:t>
      </w:r>
    </w:p>
    <w:p w14:paraId="35CC6A3D" w14:textId="40389D9C" w:rsidR="009A263D" w:rsidRPr="005040D1" w:rsidRDefault="009A263D" w:rsidP="002C3EE4">
      <w:pPr>
        <w:spacing w:beforeLines="20" w:before="72"/>
        <w:ind w:firstLineChars="100" w:firstLine="200"/>
      </w:pPr>
      <w:r w:rsidRPr="005040D1">
        <w:rPr>
          <w:rFonts w:hint="eastAsia"/>
        </w:rPr>
        <w:t>部品点数の少ない</w:t>
      </w:r>
      <w:r w:rsidRPr="005040D1">
        <w:t>EV</w:t>
      </w:r>
      <w:r w:rsidRPr="005040D1">
        <w:rPr>
          <w:rFonts w:hint="eastAsia"/>
        </w:rPr>
        <w:t>は</w:t>
      </w:r>
      <w:r w:rsidR="00C70AB5">
        <w:rPr>
          <w:rFonts w:hint="eastAsia"/>
        </w:rPr>
        <w:t>、</w:t>
      </w:r>
      <w:r w:rsidRPr="005040D1">
        <w:rPr>
          <w:rFonts w:hint="eastAsia"/>
        </w:rPr>
        <w:t>ガソリン車より参入障壁が低く、かつ環境対応という社会的ニーズの高まりを受けて、世界の様々な業種が注目しています。しかしいくら障壁が低いとは言え、量産を目指した開発となると高い技術力や莫大な初期投資が必要で、ゼロからビジネスを立ち上げるのは困難です。</w:t>
      </w:r>
    </w:p>
    <w:p w14:paraId="7E148085" w14:textId="30F93603" w:rsidR="009A263D" w:rsidRPr="005040D1" w:rsidRDefault="009A263D" w:rsidP="002C3EE4">
      <w:pPr>
        <w:spacing w:beforeLines="20" w:before="72"/>
        <w:ind w:firstLineChars="100" w:firstLine="200"/>
      </w:pPr>
      <w:r w:rsidRPr="005040D1">
        <w:rPr>
          <w:rFonts w:hint="eastAsia"/>
        </w:rPr>
        <w:t>そうした背景から、</w:t>
      </w:r>
      <w:r w:rsidRPr="005040D1">
        <w:t>GLM</w:t>
      </w:r>
      <w:r w:rsidRPr="005040D1">
        <w:rPr>
          <w:rFonts w:hint="eastAsia"/>
        </w:rPr>
        <w:t>の</w:t>
      </w:r>
      <w:r w:rsidR="00BA0EEE">
        <w:rPr>
          <w:rFonts w:hint="eastAsia"/>
        </w:rPr>
        <w:t>「</w:t>
      </w:r>
      <w:r w:rsidRPr="005040D1">
        <w:rPr>
          <w:rFonts w:hint="eastAsia"/>
        </w:rPr>
        <w:t>プラットフォーム事業</w:t>
      </w:r>
      <w:r w:rsidR="00BA0EEE">
        <w:rPr>
          <w:rFonts w:hint="eastAsia"/>
        </w:rPr>
        <w:t>」</w:t>
      </w:r>
      <w:r w:rsidRPr="005040D1">
        <w:rPr>
          <w:rFonts w:hint="eastAsia"/>
        </w:rPr>
        <w:t>が、新たな市場を切り開くものとして期待されています。</w:t>
      </w:r>
    </w:p>
    <w:p w14:paraId="7F6E1C4C" w14:textId="568E0F30" w:rsidR="00871D1C" w:rsidRDefault="000E7CC2" w:rsidP="00865680">
      <w:r>
        <w:rPr>
          <w:rFonts w:hint="eastAsia"/>
          <w:noProof/>
        </w:rPr>
        <w:drawing>
          <wp:anchor distT="0" distB="0" distL="114300" distR="114300" simplePos="0" relativeHeight="251683840" behindDoc="0" locked="0" layoutInCell="1" allowOverlap="1" wp14:anchorId="4651A6D1" wp14:editId="4BCD2167">
            <wp:simplePos x="0" y="0"/>
            <wp:positionH relativeFrom="column">
              <wp:posOffset>3292400</wp:posOffset>
            </wp:positionH>
            <wp:positionV relativeFrom="paragraph">
              <wp:posOffset>50800</wp:posOffset>
            </wp:positionV>
            <wp:extent cx="2310765" cy="2548255"/>
            <wp:effectExtent l="0" t="0" r="0" b="444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プラットフォーム10_light.jpg"/>
                    <pic:cNvPicPr/>
                  </pic:nvPicPr>
                  <pic:blipFill rotWithShape="1">
                    <a:blip r:embed="rId10" cstate="print">
                      <a:extLst>
                        <a:ext uri="{28A0092B-C50C-407E-A947-70E740481C1C}">
                          <a14:useLocalDpi xmlns:a14="http://schemas.microsoft.com/office/drawing/2010/main" val="0"/>
                        </a:ext>
                      </a:extLst>
                    </a:blip>
                    <a:srcRect r="1882" b="27853"/>
                    <a:stretch/>
                  </pic:blipFill>
                  <pic:spPr bwMode="auto">
                    <a:xfrm>
                      <a:off x="0" y="0"/>
                      <a:ext cx="2310765" cy="2548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26D6" w:rsidRPr="003926D6">
        <w:rPr>
          <w:rFonts w:hint="eastAsia"/>
          <w:noProof/>
        </w:rPr>
        <mc:AlternateContent>
          <mc:Choice Requires="wps">
            <w:drawing>
              <wp:anchor distT="0" distB="0" distL="114300" distR="114300" simplePos="0" relativeHeight="251682816" behindDoc="0" locked="0" layoutInCell="1" allowOverlap="1" wp14:anchorId="64BF52FC" wp14:editId="22E9925C">
                <wp:simplePos x="0" y="0"/>
                <wp:positionH relativeFrom="column">
                  <wp:posOffset>-225425</wp:posOffset>
                </wp:positionH>
                <wp:positionV relativeFrom="paragraph">
                  <wp:posOffset>41275</wp:posOffset>
                </wp:positionV>
                <wp:extent cx="5845810" cy="2772000"/>
                <wp:effectExtent l="0" t="0" r="21590" b="28575"/>
                <wp:wrapNone/>
                <wp:docPr id="12" name="正方形/長方形 12"/>
                <wp:cNvGraphicFramePr/>
                <a:graphic xmlns:a="http://schemas.openxmlformats.org/drawingml/2006/main">
                  <a:graphicData uri="http://schemas.microsoft.com/office/word/2010/wordprocessingShape">
                    <wps:wsp>
                      <wps:cNvSpPr/>
                      <wps:spPr>
                        <a:xfrm>
                          <a:off x="0" y="0"/>
                          <a:ext cx="5845810" cy="2772000"/>
                        </a:xfrm>
                        <a:prstGeom prst="rect">
                          <a:avLst/>
                        </a:prstGeom>
                        <a:noFill/>
                        <a:ln w="31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17.75pt;margin-top:3.25pt;width:460.3pt;height:21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" filled="f" strokecolor="#938953 [1614]" strokeweight=".25pt"/>
            </w:pict>
          </mc:Fallback>
        </mc:AlternateContent>
      </w:r>
      <w:r w:rsidR="003926D6">
        <w:rPr>
          <w:rFonts w:hint="eastAsia"/>
          <w:noProof/>
        </w:rPr>
        <w:drawing>
          <wp:anchor distT="0" distB="0" distL="114300" distR="114300" simplePos="0" relativeHeight="251679744" behindDoc="0" locked="0" layoutInCell="1" allowOverlap="1" wp14:anchorId="6D14B7EB" wp14:editId="709D5FE4">
            <wp:simplePos x="0" y="0"/>
            <wp:positionH relativeFrom="column">
              <wp:posOffset>-225425</wp:posOffset>
            </wp:positionH>
            <wp:positionV relativeFrom="paragraph">
              <wp:posOffset>51435</wp:posOffset>
            </wp:positionV>
            <wp:extent cx="3498215" cy="2548890"/>
            <wp:effectExtent l="0" t="0" r="6985" b="381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プラットフォーム08_light.jpg"/>
                    <pic:cNvPicPr/>
                  </pic:nvPicPr>
                  <pic:blipFill rotWithShape="1">
                    <a:blip r:embed="rId11" cstate="print">
                      <a:extLst>
                        <a:ext uri="{28A0092B-C50C-407E-A947-70E740481C1C}">
                          <a14:useLocalDpi xmlns:a14="http://schemas.microsoft.com/office/drawing/2010/main" val="0"/>
                        </a:ext>
                      </a:extLst>
                    </a:blip>
                    <a:srcRect l="5397" r="3121"/>
                    <a:stretch/>
                  </pic:blipFill>
                  <pic:spPr bwMode="auto">
                    <a:xfrm>
                      <a:off x="0" y="0"/>
                      <a:ext cx="3498215" cy="2548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8A066E" w14:textId="77777777" w:rsidR="00434963" w:rsidRDefault="00434963" w:rsidP="00865680"/>
    <w:p w14:paraId="01256CE0" w14:textId="77777777" w:rsidR="00434963" w:rsidRDefault="00434963" w:rsidP="00865680"/>
    <w:p w14:paraId="13CE88B9" w14:textId="30EC1511" w:rsidR="00434963" w:rsidRDefault="00434963" w:rsidP="00865680"/>
    <w:p w14:paraId="755FCF49" w14:textId="6E168F95" w:rsidR="00434963" w:rsidRDefault="00434963" w:rsidP="00865680"/>
    <w:p w14:paraId="77A0240E" w14:textId="0379361C" w:rsidR="00434963" w:rsidRDefault="00434963" w:rsidP="00865680"/>
    <w:p w14:paraId="7DF46AB0" w14:textId="77777777" w:rsidR="00434963" w:rsidRDefault="00434963" w:rsidP="00865680"/>
    <w:p w14:paraId="24ADEDE8" w14:textId="77777777" w:rsidR="00434963" w:rsidRDefault="00434963" w:rsidP="00865680"/>
    <w:p w14:paraId="3F8C9C72" w14:textId="77777777" w:rsidR="00434963" w:rsidRDefault="00434963" w:rsidP="00865680"/>
    <w:p w14:paraId="105A9FFA" w14:textId="24D9DA9E" w:rsidR="00434963" w:rsidRDefault="00434963" w:rsidP="00865680"/>
    <w:p w14:paraId="7FB7F622" w14:textId="57AB6024" w:rsidR="00434963" w:rsidRDefault="00434963" w:rsidP="00865680"/>
    <w:p w14:paraId="55943155" w14:textId="0776A333" w:rsidR="00434963" w:rsidRPr="003F0129" w:rsidRDefault="003926D6" w:rsidP="000E7CC2">
      <w:pPr>
        <w:spacing w:beforeLines="40" w:before="144"/>
        <w:jc w:val="center"/>
        <w:rPr>
          <w:rFonts w:ascii="Arial" w:eastAsia="ＭＳ Ｐゴシック" w:hAnsi="Arial"/>
          <w:sz w:val="18"/>
        </w:rPr>
      </w:pPr>
      <w:r w:rsidRPr="003F0129">
        <w:rPr>
          <w:rFonts w:ascii="Arial" w:eastAsia="ＭＳ Ｐゴシック" w:hAnsi="Arial" w:hint="eastAsia"/>
          <w:sz w:val="18"/>
        </w:rPr>
        <w:t>車両の内部であ</w:t>
      </w:r>
      <w:r w:rsidR="003F0129" w:rsidRPr="003F0129">
        <w:rPr>
          <w:rFonts w:ascii="Arial" w:eastAsia="ＭＳ Ｐゴシック" w:hAnsi="Arial" w:hint="eastAsia"/>
          <w:sz w:val="18"/>
        </w:rPr>
        <w:t>るプラットフォームそのものや、その一部分、その設計技術などを提供</w:t>
      </w:r>
    </w:p>
    <w:p w14:paraId="45CC47AA" w14:textId="77777777" w:rsidR="00434963" w:rsidRPr="003F0129" w:rsidRDefault="00434963" w:rsidP="00F55DAF">
      <w:pPr>
        <w:spacing w:beforeLines="130" w:before="468" w:afterLines="20" w:after="72" w:line="0" w:lineRule="atLeast"/>
        <w:rPr>
          <w:rFonts w:eastAsia="HGP創英角ｺﾞｼｯｸUB"/>
        </w:rPr>
      </w:pPr>
      <w:r w:rsidRPr="003F0129">
        <w:rPr>
          <w:rFonts w:ascii="Arial Black" w:eastAsia="HGP創英角ｺﾞｼｯｸUB" w:hAnsi="Arial Black" w:hint="eastAsia"/>
        </w:rPr>
        <w:t>GLM</w:t>
      </w:r>
      <w:r w:rsidRPr="003F0129">
        <w:rPr>
          <w:rFonts w:eastAsia="HGP創英角ｺﾞｼｯｸUB" w:hint="eastAsia"/>
        </w:rPr>
        <w:t>会社概要</w:t>
      </w:r>
    </w:p>
    <w:tbl>
      <w:tblPr>
        <w:tblStyle w:val="af1"/>
        <w:tblW w:w="9211" w:type="dxa"/>
        <w:tblInd w:w="-242" w:type="dxa"/>
        <w:tblLook w:val="04A0" w:firstRow="1" w:lastRow="0" w:firstColumn="1" w:lastColumn="0" w:noHBand="0" w:noVBand="1"/>
      </w:tblPr>
      <w:tblGrid>
        <w:gridCol w:w="1059"/>
        <w:gridCol w:w="3533"/>
        <w:gridCol w:w="1078"/>
        <w:gridCol w:w="3541"/>
      </w:tblGrid>
      <w:tr w:rsidR="00434963" w:rsidRPr="003F0129" w14:paraId="5F3659FC" w14:textId="77777777" w:rsidTr="00A31704">
        <w:tc>
          <w:tcPr>
            <w:tcW w:w="1059" w:type="dxa"/>
            <w:tcBorders>
              <w:top w:val="single" w:sz="12" w:space="0" w:color="auto"/>
            </w:tcBorders>
            <w:vAlign w:val="center"/>
          </w:tcPr>
          <w:p w14:paraId="48E61215" w14:textId="77777777" w:rsidR="00434963" w:rsidRPr="003F0129" w:rsidRDefault="00434963" w:rsidP="00A31704">
            <w:pPr>
              <w:jc w:val="center"/>
              <w:rPr>
                <w:spacing w:val="112"/>
                <w:kern w:val="0"/>
              </w:rPr>
            </w:pPr>
            <w:r w:rsidRPr="003F0129">
              <w:rPr>
                <w:rFonts w:hint="eastAsia"/>
                <w:spacing w:val="195"/>
                <w:kern w:val="0"/>
                <w:fitText w:val="800" w:id="1415390464"/>
              </w:rPr>
              <w:t>社</w:t>
            </w:r>
            <w:r w:rsidRPr="003F0129">
              <w:rPr>
                <w:rFonts w:hint="eastAsia"/>
                <w:spacing w:val="7"/>
                <w:kern w:val="0"/>
                <w:fitText w:val="800" w:id="1415390464"/>
              </w:rPr>
              <w:t>名</w:t>
            </w:r>
          </w:p>
        </w:tc>
        <w:tc>
          <w:tcPr>
            <w:tcW w:w="3533" w:type="dxa"/>
            <w:tcBorders>
              <w:top w:val="single" w:sz="12" w:space="0" w:color="auto"/>
            </w:tcBorders>
            <w:vAlign w:val="center"/>
          </w:tcPr>
          <w:p w14:paraId="3D509ADA" w14:textId="77777777" w:rsidR="00434963" w:rsidRPr="003F0129" w:rsidRDefault="00434963" w:rsidP="00A31704">
            <w:r w:rsidRPr="003F0129">
              <w:rPr>
                <w:rFonts w:hint="eastAsia"/>
              </w:rPr>
              <w:t>GLM</w:t>
            </w:r>
            <w:r w:rsidRPr="003F0129">
              <w:rPr>
                <w:rFonts w:hint="eastAsia"/>
              </w:rPr>
              <w:t>株式会社</w:t>
            </w:r>
          </w:p>
        </w:tc>
        <w:tc>
          <w:tcPr>
            <w:tcW w:w="1078" w:type="dxa"/>
            <w:tcBorders>
              <w:top w:val="single" w:sz="12" w:space="0" w:color="auto"/>
            </w:tcBorders>
            <w:vAlign w:val="center"/>
          </w:tcPr>
          <w:p w14:paraId="58517443" w14:textId="77777777" w:rsidR="00434963" w:rsidRPr="003F0129" w:rsidRDefault="00434963" w:rsidP="00A31704">
            <w:pPr>
              <w:jc w:val="center"/>
              <w:rPr>
                <w:spacing w:val="200"/>
                <w:kern w:val="0"/>
              </w:rPr>
            </w:pPr>
            <w:r w:rsidRPr="003F0129">
              <w:rPr>
                <w:rFonts w:hint="eastAsia"/>
                <w:spacing w:val="195"/>
                <w:kern w:val="0"/>
                <w:fitText w:val="800" w:id="1415390465"/>
              </w:rPr>
              <w:t>設</w:t>
            </w:r>
            <w:r w:rsidRPr="003F0129">
              <w:rPr>
                <w:rFonts w:hint="eastAsia"/>
                <w:spacing w:val="7"/>
                <w:kern w:val="0"/>
                <w:fitText w:val="800" w:id="1415390465"/>
              </w:rPr>
              <w:t>立</w:t>
            </w:r>
          </w:p>
        </w:tc>
        <w:tc>
          <w:tcPr>
            <w:tcW w:w="3541" w:type="dxa"/>
            <w:tcBorders>
              <w:top w:val="single" w:sz="12" w:space="0" w:color="auto"/>
            </w:tcBorders>
            <w:vAlign w:val="center"/>
          </w:tcPr>
          <w:p w14:paraId="47E60ABA" w14:textId="77777777" w:rsidR="00434963" w:rsidRPr="003F0129" w:rsidRDefault="00434963" w:rsidP="00A31704">
            <w:r w:rsidRPr="003F0129">
              <w:rPr>
                <w:rFonts w:hint="eastAsia"/>
              </w:rPr>
              <w:t>2010</w:t>
            </w:r>
            <w:r w:rsidRPr="003F0129">
              <w:rPr>
                <w:rFonts w:hint="eastAsia"/>
              </w:rPr>
              <w:t>年</w:t>
            </w:r>
            <w:r w:rsidRPr="003F0129">
              <w:rPr>
                <w:rFonts w:hint="eastAsia"/>
              </w:rPr>
              <w:t>4</w:t>
            </w:r>
            <w:r w:rsidRPr="003F0129">
              <w:rPr>
                <w:rFonts w:hint="eastAsia"/>
              </w:rPr>
              <w:t>月</w:t>
            </w:r>
            <w:r w:rsidRPr="003F0129">
              <w:rPr>
                <w:rFonts w:hint="eastAsia"/>
              </w:rPr>
              <w:t>1</w:t>
            </w:r>
            <w:r w:rsidRPr="003F0129">
              <w:rPr>
                <w:rFonts w:hint="eastAsia"/>
              </w:rPr>
              <w:t>日</w:t>
            </w:r>
          </w:p>
        </w:tc>
      </w:tr>
      <w:tr w:rsidR="00434963" w:rsidRPr="003F0129" w14:paraId="2E8818CD" w14:textId="77777777" w:rsidTr="00A31704">
        <w:tc>
          <w:tcPr>
            <w:tcW w:w="1059" w:type="dxa"/>
            <w:vAlign w:val="center"/>
          </w:tcPr>
          <w:p w14:paraId="4326FF46" w14:textId="77777777" w:rsidR="00434963" w:rsidRPr="003F0129" w:rsidRDefault="00434963" w:rsidP="00A31704">
            <w:pPr>
              <w:jc w:val="center"/>
              <w:rPr>
                <w:spacing w:val="112"/>
                <w:kern w:val="0"/>
              </w:rPr>
            </w:pPr>
            <w:r w:rsidRPr="003F0129">
              <w:rPr>
                <w:rFonts w:hint="eastAsia"/>
                <w:spacing w:val="45"/>
                <w:kern w:val="0"/>
                <w:fitText w:val="800" w:id="1415390466"/>
              </w:rPr>
              <w:t>資本</w:t>
            </w:r>
            <w:r w:rsidRPr="003F0129">
              <w:rPr>
                <w:rFonts w:hint="eastAsia"/>
                <w:spacing w:val="15"/>
                <w:kern w:val="0"/>
                <w:fitText w:val="800" w:id="1415390466"/>
              </w:rPr>
              <w:t>金</w:t>
            </w:r>
          </w:p>
        </w:tc>
        <w:tc>
          <w:tcPr>
            <w:tcW w:w="8152" w:type="dxa"/>
            <w:gridSpan w:val="3"/>
            <w:vAlign w:val="center"/>
          </w:tcPr>
          <w:p w14:paraId="4A1BFB64" w14:textId="77777777" w:rsidR="00434963" w:rsidRPr="003F0129" w:rsidRDefault="00434963" w:rsidP="00A31704">
            <w:r w:rsidRPr="003F0129">
              <w:rPr>
                <w:rFonts w:hint="eastAsia"/>
              </w:rPr>
              <w:t>32</w:t>
            </w:r>
            <w:r w:rsidRPr="003F0129">
              <w:rPr>
                <w:rFonts w:hint="eastAsia"/>
              </w:rPr>
              <w:t>億</w:t>
            </w:r>
            <w:r w:rsidRPr="003F0129">
              <w:rPr>
                <w:rFonts w:hint="eastAsia"/>
              </w:rPr>
              <w:t>2914</w:t>
            </w:r>
            <w:r w:rsidRPr="003F0129">
              <w:rPr>
                <w:rFonts w:hint="eastAsia"/>
              </w:rPr>
              <w:t>万円</w:t>
            </w:r>
            <w:r w:rsidRPr="003F0129">
              <w:rPr>
                <w:rFonts w:hint="eastAsia"/>
              </w:rPr>
              <w:t xml:space="preserve"> </w:t>
            </w:r>
            <w:r w:rsidRPr="003F0129">
              <w:rPr>
                <w:rFonts w:hint="eastAsia"/>
              </w:rPr>
              <w:t>（資本準備金、資本性ローン含</w:t>
            </w:r>
            <w:r w:rsidRPr="003F0129">
              <w:rPr>
                <w:rFonts w:hint="eastAsia"/>
              </w:rPr>
              <w:t>)</w:t>
            </w:r>
          </w:p>
        </w:tc>
      </w:tr>
      <w:tr w:rsidR="00434963" w:rsidRPr="003F0129" w14:paraId="5BF6CB4D" w14:textId="77777777" w:rsidTr="00A31704">
        <w:tc>
          <w:tcPr>
            <w:tcW w:w="1059" w:type="dxa"/>
            <w:vAlign w:val="center"/>
          </w:tcPr>
          <w:p w14:paraId="362C3269" w14:textId="77777777" w:rsidR="00434963" w:rsidRPr="003F0129" w:rsidRDefault="00434963" w:rsidP="00A31704">
            <w:pPr>
              <w:jc w:val="center"/>
              <w:rPr>
                <w:kern w:val="0"/>
              </w:rPr>
            </w:pPr>
            <w:r w:rsidRPr="003F0129">
              <w:rPr>
                <w:rFonts w:hint="eastAsia"/>
                <w:spacing w:val="195"/>
                <w:kern w:val="0"/>
                <w:fitText w:val="800" w:id="1415390467"/>
              </w:rPr>
              <w:t>代</w:t>
            </w:r>
            <w:r w:rsidRPr="003F0129">
              <w:rPr>
                <w:rFonts w:hint="eastAsia"/>
                <w:spacing w:val="7"/>
                <w:kern w:val="0"/>
                <w:fitText w:val="800" w:id="1415390467"/>
              </w:rPr>
              <w:t>表</w:t>
            </w:r>
          </w:p>
        </w:tc>
        <w:tc>
          <w:tcPr>
            <w:tcW w:w="3533" w:type="dxa"/>
            <w:vAlign w:val="center"/>
          </w:tcPr>
          <w:p w14:paraId="5896B9FD" w14:textId="77777777" w:rsidR="00434963" w:rsidRPr="003F0129" w:rsidRDefault="00434963" w:rsidP="00A31704">
            <w:r w:rsidRPr="003F0129">
              <w:rPr>
                <w:rFonts w:hint="eastAsia"/>
              </w:rPr>
              <w:t>代表取締役社長　小間裕康</w:t>
            </w:r>
          </w:p>
        </w:tc>
        <w:tc>
          <w:tcPr>
            <w:tcW w:w="1078" w:type="dxa"/>
            <w:vAlign w:val="center"/>
          </w:tcPr>
          <w:p w14:paraId="296A0291" w14:textId="77777777" w:rsidR="00434963" w:rsidRPr="003F0129" w:rsidRDefault="00434963" w:rsidP="00A31704">
            <w:pPr>
              <w:jc w:val="center"/>
              <w:rPr>
                <w:kern w:val="0"/>
              </w:rPr>
            </w:pPr>
            <w:r w:rsidRPr="003F0129">
              <w:rPr>
                <w:rFonts w:hint="eastAsia"/>
                <w:kern w:val="0"/>
                <w:fitText w:val="800" w:id="1415390468"/>
              </w:rPr>
              <w:t>従業員数</w:t>
            </w:r>
          </w:p>
        </w:tc>
        <w:tc>
          <w:tcPr>
            <w:tcW w:w="3541" w:type="dxa"/>
            <w:vAlign w:val="center"/>
          </w:tcPr>
          <w:p w14:paraId="62F13E7A" w14:textId="77777777" w:rsidR="00434963" w:rsidRPr="003F0129" w:rsidRDefault="00434963" w:rsidP="00A31704">
            <w:r w:rsidRPr="003F0129">
              <w:rPr>
                <w:rFonts w:hint="eastAsia"/>
              </w:rPr>
              <w:t>22</w:t>
            </w:r>
            <w:r w:rsidRPr="003F0129">
              <w:rPr>
                <w:rFonts w:hint="eastAsia"/>
              </w:rPr>
              <w:t>人</w:t>
            </w:r>
            <w:r w:rsidRPr="003F0129">
              <w:rPr>
                <w:rFonts w:hint="eastAsia"/>
                <w:sz w:val="18"/>
              </w:rPr>
              <w:t>（</w:t>
            </w:r>
            <w:r w:rsidRPr="003F0129">
              <w:rPr>
                <w:rFonts w:hint="eastAsia"/>
                <w:sz w:val="18"/>
              </w:rPr>
              <w:t>2017</w:t>
            </w:r>
            <w:r w:rsidRPr="003F0129">
              <w:rPr>
                <w:rFonts w:hint="eastAsia"/>
                <w:sz w:val="18"/>
              </w:rPr>
              <w:t>年</w:t>
            </w:r>
            <w:r w:rsidRPr="003F0129">
              <w:rPr>
                <w:rFonts w:hint="eastAsia"/>
                <w:sz w:val="18"/>
              </w:rPr>
              <w:t>3</w:t>
            </w:r>
            <w:r w:rsidRPr="003F0129">
              <w:rPr>
                <w:rFonts w:hint="eastAsia"/>
                <w:sz w:val="18"/>
              </w:rPr>
              <w:t>月）</w:t>
            </w:r>
            <w:r w:rsidRPr="003F0129">
              <w:rPr>
                <w:rFonts w:hint="eastAsia"/>
              </w:rPr>
              <w:t>（うち技術者</w:t>
            </w:r>
            <w:r w:rsidRPr="003F0129">
              <w:rPr>
                <w:rFonts w:hint="eastAsia"/>
              </w:rPr>
              <w:t>15</w:t>
            </w:r>
            <w:r w:rsidRPr="003F0129">
              <w:rPr>
                <w:rFonts w:hint="eastAsia"/>
              </w:rPr>
              <w:t>人）</w:t>
            </w:r>
          </w:p>
        </w:tc>
      </w:tr>
      <w:tr w:rsidR="00434963" w:rsidRPr="003F0129" w14:paraId="65F87B7F" w14:textId="77777777" w:rsidTr="00A31704">
        <w:tc>
          <w:tcPr>
            <w:tcW w:w="1059" w:type="dxa"/>
            <w:vAlign w:val="center"/>
          </w:tcPr>
          <w:p w14:paraId="25E221EA" w14:textId="77777777" w:rsidR="00434963" w:rsidRPr="003F0129" w:rsidRDefault="00434963" w:rsidP="00A31704">
            <w:pPr>
              <w:jc w:val="center"/>
              <w:rPr>
                <w:spacing w:val="112"/>
                <w:kern w:val="0"/>
              </w:rPr>
            </w:pPr>
            <w:r w:rsidRPr="003F0129">
              <w:rPr>
                <w:rFonts w:hint="eastAsia"/>
                <w:spacing w:val="195"/>
                <w:kern w:val="0"/>
                <w:fitText w:val="800" w:id="1415390469"/>
              </w:rPr>
              <w:t>本</w:t>
            </w:r>
            <w:r w:rsidRPr="003F0129">
              <w:rPr>
                <w:rFonts w:hint="eastAsia"/>
                <w:spacing w:val="7"/>
                <w:kern w:val="0"/>
                <w:fitText w:val="800" w:id="1415390469"/>
              </w:rPr>
              <w:t>社</w:t>
            </w:r>
          </w:p>
        </w:tc>
        <w:tc>
          <w:tcPr>
            <w:tcW w:w="8152" w:type="dxa"/>
            <w:gridSpan w:val="3"/>
            <w:vAlign w:val="center"/>
          </w:tcPr>
          <w:p w14:paraId="6F3BD8C9" w14:textId="28C152FB" w:rsidR="00434963" w:rsidRPr="003F0129" w:rsidRDefault="00434963" w:rsidP="00A31704">
            <w:r w:rsidRPr="003F0129">
              <w:rPr>
                <w:rFonts w:hint="eastAsia"/>
              </w:rPr>
              <w:t>〒</w:t>
            </w:r>
            <w:r w:rsidRPr="003F0129">
              <w:rPr>
                <w:rFonts w:hint="eastAsia"/>
              </w:rPr>
              <w:t xml:space="preserve">606-8317 </w:t>
            </w:r>
            <w:r w:rsidRPr="003F0129">
              <w:rPr>
                <w:rFonts w:hint="eastAsia"/>
              </w:rPr>
              <w:t>京都市左京区吉田本町京都大学</w:t>
            </w:r>
            <w:r w:rsidRPr="003F0129">
              <w:rPr>
                <w:rFonts w:hint="eastAsia"/>
              </w:rPr>
              <w:t>VBL</w:t>
            </w:r>
          </w:p>
        </w:tc>
      </w:tr>
      <w:tr w:rsidR="00434963" w:rsidRPr="003F0129" w14:paraId="7822D4A1" w14:textId="77777777" w:rsidTr="00A31704">
        <w:tc>
          <w:tcPr>
            <w:tcW w:w="1059" w:type="dxa"/>
            <w:vAlign w:val="center"/>
          </w:tcPr>
          <w:p w14:paraId="08A6A74F" w14:textId="77777777" w:rsidR="00434963" w:rsidRPr="003F0129" w:rsidRDefault="00434963" w:rsidP="00A31704">
            <w:pPr>
              <w:jc w:val="center"/>
              <w:rPr>
                <w:spacing w:val="112"/>
                <w:kern w:val="0"/>
              </w:rPr>
            </w:pPr>
            <w:r w:rsidRPr="003F0129">
              <w:rPr>
                <w:rFonts w:hint="eastAsia"/>
                <w:spacing w:val="195"/>
                <w:kern w:val="0"/>
                <w:fitText w:val="800" w:id="1415390470"/>
              </w:rPr>
              <w:t>業</w:t>
            </w:r>
            <w:r w:rsidRPr="003F0129">
              <w:rPr>
                <w:rFonts w:hint="eastAsia"/>
                <w:spacing w:val="7"/>
                <w:kern w:val="0"/>
                <w:fitText w:val="800" w:id="1415390470"/>
              </w:rPr>
              <w:t>種</w:t>
            </w:r>
          </w:p>
        </w:tc>
        <w:tc>
          <w:tcPr>
            <w:tcW w:w="3533" w:type="dxa"/>
            <w:vAlign w:val="center"/>
          </w:tcPr>
          <w:p w14:paraId="7C6D31F3" w14:textId="77777777" w:rsidR="00434963" w:rsidRPr="003F0129" w:rsidRDefault="00434963" w:rsidP="00A31704">
            <w:r w:rsidRPr="003F0129">
              <w:rPr>
                <w:rFonts w:hint="eastAsia"/>
              </w:rPr>
              <w:t>自動車製造</w:t>
            </w:r>
          </w:p>
        </w:tc>
        <w:tc>
          <w:tcPr>
            <w:tcW w:w="1078" w:type="dxa"/>
            <w:vAlign w:val="center"/>
          </w:tcPr>
          <w:p w14:paraId="04223696" w14:textId="77777777" w:rsidR="00434963" w:rsidRPr="003F0129" w:rsidRDefault="00434963" w:rsidP="00A31704">
            <w:r w:rsidRPr="003F0129">
              <w:rPr>
                <w:rFonts w:hint="eastAsia"/>
                <w:spacing w:val="45"/>
                <w:kern w:val="0"/>
                <w:fitText w:val="800" w:id="1415390471"/>
              </w:rPr>
              <w:t>連絡</w:t>
            </w:r>
            <w:r w:rsidRPr="003F0129">
              <w:rPr>
                <w:rFonts w:hint="eastAsia"/>
                <w:spacing w:val="15"/>
                <w:kern w:val="0"/>
                <w:fitText w:val="800" w:id="1415390471"/>
              </w:rPr>
              <w:t>先</w:t>
            </w:r>
          </w:p>
        </w:tc>
        <w:tc>
          <w:tcPr>
            <w:tcW w:w="3541" w:type="dxa"/>
            <w:vAlign w:val="center"/>
          </w:tcPr>
          <w:p w14:paraId="2F94BCFC" w14:textId="77777777" w:rsidR="00434963" w:rsidRPr="003F0129" w:rsidRDefault="00434963" w:rsidP="00A31704">
            <w:r w:rsidRPr="003F0129">
              <w:t>0774-39-8822</w:t>
            </w:r>
            <w:r w:rsidRPr="003F0129">
              <w:rPr>
                <w:rFonts w:hint="eastAsia"/>
              </w:rPr>
              <w:t>（</w:t>
            </w:r>
            <w:proofErr w:type="spellStart"/>
            <w:r w:rsidRPr="003F0129">
              <w:rPr>
                <w:rFonts w:hint="eastAsia"/>
              </w:rPr>
              <w:t>tel</w:t>
            </w:r>
            <w:proofErr w:type="spellEnd"/>
            <w:r w:rsidRPr="003F0129">
              <w:rPr>
                <w:rFonts w:hint="eastAsia"/>
              </w:rPr>
              <w:t>）</w:t>
            </w:r>
          </w:p>
        </w:tc>
      </w:tr>
      <w:tr w:rsidR="00434963" w:rsidRPr="003F0129" w14:paraId="643A3A50" w14:textId="77777777" w:rsidTr="00A31704">
        <w:tc>
          <w:tcPr>
            <w:tcW w:w="1059" w:type="dxa"/>
            <w:vAlign w:val="center"/>
          </w:tcPr>
          <w:p w14:paraId="6B441075" w14:textId="77777777" w:rsidR="00434963" w:rsidRPr="003F0129" w:rsidRDefault="00434963" w:rsidP="00A31704">
            <w:pPr>
              <w:jc w:val="center"/>
              <w:rPr>
                <w:spacing w:val="112"/>
                <w:kern w:val="0"/>
              </w:rPr>
            </w:pPr>
            <w:r w:rsidRPr="003F0129">
              <w:rPr>
                <w:rFonts w:hint="eastAsia"/>
                <w:kern w:val="0"/>
                <w:fitText w:val="800" w:id="1415390472"/>
              </w:rPr>
              <w:t>開発拠点</w:t>
            </w:r>
          </w:p>
        </w:tc>
        <w:tc>
          <w:tcPr>
            <w:tcW w:w="8152" w:type="dxa"/>
            <w:gridSpan w:val="3"/>
            <w:vAlign w:val="center"/>
          </w:tcPr>
          <w:p w14:paraId="2D384EF8" w14:textId="77777777" w:rsidR="00434963" w:rsidRPr="003F0129" w:rsidRDefault="00434963" w:rsidP="00A31704">
            <w:r w:rsidRPr="003F0129">
              <w:rPr>
                <w:rFonts w:hint="eastAsia"/>
              </w:rPr>
              <w:t>京都府宇治市大久保町西ノ端</w:t>
            </w:r>
            <w:r w:rsidRPr="003F0129">
              <w:rPr>
                <w:rFonts w:hint="eastAsia"/>
              </w:rPr>
              <w:t>1-25</w:t>
            </w:r>
            <w:r w:rsidRPr="003F0129">
              <w:rPr>
                <w:rFonts w:hint="eastAsia"/>
              </w:rPr>
              <w:t>宇治</w:t>
            </w:r>
            <w:r w:rsidRPr="003F0129">
              <w:rPr>
                <w:rFonts w:hint="eastAsia"/>
              </w:rPr>
              <w:t>VIF6</w:t>
            </w:r>
            <w:r w:rsidRPr="003F0129">
              <w:rPr>
                <w:rFonts w:hint="eastAsia"/>
              </w:rPr>
              <w:t>号（日産車体京都工場跡地内）</w:t>
            </w:r>
          </w:p>
        </w:tc>
      </w:tr>
      <w:tr w:rsidR="00434963" w:rsidRPr="003F0129" w14:paraId="45C47FB3" w14:textId="77777777" w:rsidTr="00A31704">
        <w:tc>
          <w:tcPr>
            <w:tcW w:w="1059" w:type="dxa"/>
            <w:vAlign w:val="center"/>
          </w:tcPr>
          <w:p w14:paraId="28DBEE13" w14:textId="77777777" w:rsidR="00434963" w:rsidRPr="003F0129" w:rsidRDefault="00434963" w:rsidP="00A31704">
            <w:pPr>
              <w:jc w:val="center"/>
            </w:pPr>
            <w:r w:rsidRPr="00A25D73">
              <w:rPr>
                <w:rFonts w:hint="eastAsia"/>
                <w:spacing w:val="40"/>
                <w:w w:val="74"/>
                <w:kern w:val="0"/>
                <w:fitText w:val="800" w:id="1415390473"/>
              </w:rPr>
              <w:t>ショールー</w:t>
            </w:r>
            <w:r w:rsidRPr="00A25D73">
              <w:rPr>
                <w:rFonts w:hint="eastAsia"/>
                <w:spacing w:val="60"/>
                <w:w w:val="74"/>
                <w:kern w:val="0"/>
                <w:fitText w:val="800" w:id="1415390473"/>
              </w:rPr>
              <w:t>ム</w:t>
            </w:r>
          </w:p>
        </w:tc>
        <w:tc>
          <w:tcPr>
            <w:tcW w:w="8152" w:type="dxa"/>
            <w:gridSpan w:val="3"/>
            <w:vAlign w:val="center"/>
          </w:tcPr>
          <w:p w14:paraId="18490EAB" w14:textId="77777777" w:rsidR="00434963" w:rsidRPr="003F0129" w:rsidRDefault="00434963" w:rsidP="00A31704">
            <w:r w:rsidRPr="003F0129">
              <w:rPr>
                <w:rFonts w:hint="eastAsia"/>
              </w:rPr>
              <w:t>東京赤羽橋</w:t>
            </w:r>
            <w:r w:rsidRPr="003F0129">
              <w:rPr>
                <w:rFonts w:hint="eastAsia"/>
              </w:rPr>
              <w:t>showroom</w:t>
            </w:r>
            <w:r w:rsidRPr="003F0129">
              <w:rPr>
                <w:rFonts w:hint="eastAsia"/>
              </w:rPr>
              <w:t>（東京都港区芝公園</w:t>
            </w:r>
            <w:r w:rsidRPr="003F0129">
              <w:rPr>
                <w:rFonts w:hint="eastAsia"/>
              </w:rPr>
              <w:t>4-6-8</w:t>
            </w:r>
            <w:r w:rsidRPr="003F0129">
              <w:rPr>
                <w:rFonts w:hint="eastAsia"/>
              </w:rPr>
              <w:t xml:space="preserve">　１階）</w:t>
            </w:r>
          </w:p>
        </w:tc>
      </w:tr>
      <w:tr w:rsidR="00434963" w14:paraId="3E960CEC" w14:textId="77777777" w:rsidTr="00A31704">
        <w:tc>
          <w:tcPr>
            <w:tcW w:w="1059" w:type="dxa"/>
            <w:vAlign w:val="center"/>
          </w:tcPr>
          <w:p w14:paraId="1E63DE1B" w14:textId="77777777" w:rsidR="00434963" w:rsidRPr="003F0129" w:rsidRDefault="00434963" w:rsidP="00A31704">
            <w:pPr>
              <w:jc w:val="center"/>
            </w:pPr>
            <w:r w:rsidRPr="003F0129">
              <w:rPr>
                <w:rFonts w:hint="eastAsia"/>
              </w:rPr>
              <w:t>企業理念</w:t>
            </w:r>
          </w:p>
        </w:tc>
        <w:tc>
          <w:tcPr>
            <w:tcW w:w="3533" w:type="dxa"/>
            <w:vAlign w:val="center"/>
          </w:tcPr>
          <w:p w14:paraId="784C70BF" w14:textId="77777777" w:rsidR="00434963" w:rsidRPr="003F0129" w:rsidRDefault="00434963" w:rsidP="00A31704">
            <w:r w:rsidRPr="003F0129">
              <w:rPr>
                <w:rFonts w:hint="eastAsia"/>
                <w:color w:val="000000" w:themeColor="text1"/>
              </w:rPr>
              <w:t>自由を生み出す場所</w:t>
            </w:r>
          </w:p>
        </w:tc>
        <w:tc>
          <w:tcPr>
            <w:tcW w:w="1078" w:type="dxa"/>
            <w:vAlign w:val="center"/>
          </w:tcPr>
          <w:p w14:paraId="278E3F68" w14:textId="77777777" w:rsidR="00434963" w:rsidRPr="003F0129" w:rsidRDefault="00434963" w:rsidP="00A31704">
            <w:pPr>
              <w:jc w:val="center"/>
            </w:pPr>
            <w:r w:rsidRPr="003F0129">
              <w:rPr>
                <w:color w:val="000000" w:themeColor="text1"/>
                <w:spacing w:val="157"/>
                <w:kern w:val="0"/>
                <w:fitText w:val="800" w:id="1415390474"/>
              </w:rPr>
              <w:t>WE</w:t>
            </w:r>
            <w:r w:rsidRPr="003F0129">
              <w:rPr>
                <w:color w:val="000000" w:themeColor="text1"/>
                <w:spacing w:val="1"/>
                <w:kern w:val="0"/>
                <w:fitText w:val="800" w:id="1415390474"/>
              </w:rPr>
              <w:t>B</w:t>
            </w:r>
          </w:p>
        </w:tc>
        <w:tc>
          <w:tcPr>
            <w:tcW w:w="3541" w:type="dxa"/>
            <w:vAlign w:val="center"/>
          </w:tcPr>
          <w:p w14:paraId="1723418A" w14:textId="77777777" w:rsidR="00434963" w:rsidRDefault="00434963" w:rsidP="00A31704">
            <w:r w:rsidRPr="003F0129">
              <w:rPr>
                <w:color w:val="000000" w:themeColor="text1"/>
              </w:rPr>
              <w:t>http://glm.jp/</w:t>
            </w:r>
          </w:p>
        </w:tc>
      </w:tr>
    </w:tbl>
    <w:p w14:paraId="3E409B80" w14:textId="77777777" w:rsidR="00871D1C" w:rsidRPr="005040D1" w:rsidRDefault="00871D1C" w:rsidP="003926D6">
      <w:pPr>
        <w:spacing w:beforeLines="150" w:before="540"/>
        <w:jc w:val="center"/>
        <w:rPr>
          <w:rFonts w:ascii="Arial" w:eastAsia="ＭＳ Ｐゴシック" w:hAnsi="Arial"/>
          <w:b/>
        </w:rPr>
      </w:pPr>
      <w:r w:rsidRPr="005040D1">
        <w:rPr>
          <w:rFonts w:ascii="Arial" w:eastAsia="ＭＳ Ｐゴシック" w:hAnsi="Arial" w:hint="eastAsia"/>
          <w:b/>
        </w:rPr>
        <w:t>――――――――</w:t>
      </w:r>
      <w:r w:rsidRPr="005040D1">
        <w:rPr>
          <w:rFonts w:ascii="Arial" w:eastAsia="ＭＳ Ｐゴシック" w:hAnsi="Arial"/>
          <w:b/>
        </w:rPr>
        <w:t xml:space="preserve"> </w:t>
      </w:r>
      <w:r w:rsidRPr="005040D1">
        <w:rPr>
          <w:rFonts w:ascii="Arial" w:eastAsia="ＭＳ Ｐゴシック" w:hAnsi="Arial" w:hint="eastAsia"/>
          <w:b/>
        </w:rPr>
        <w:t>報道各位からの問い合わせ先</w:t>
      </w:r>
      <w:r w:rsidRPr="005040D1">
        <w:rPr>
          <w:rFonts w:ascii="Arial" w:eastAsia="ＭＳ Ｐゴシック" w:hAnsi="Arial"/>
          <w:b/>
        </w:rPr>
        <w:t xml:space="preserve"> </w:t>
      </w:r>
      <w:r w:rsidRPr="005040D1">
        <w:rPr>
          <w:rFonts w:ascii="Arial" w:eastAsia="ＭＳ Ｐゴシック" w:hAnsi="Arial" w:hint="eastAsia"/>
          <w:b/>
        </w:rPr>
        <w:t>――――――――</w:t>
      </w:r>
    </w:p>
    <w:p w14:paraId="4F9A5C22" w14:textId="77777777" w:rsidR="00871D1C" w:rsidRPr="005040D1" w:rsidRDefault="00871D1C" w:rsidP="00871D1C">
      <w:pPr>
        <w:jc w:val="center"/>
      </w:pPr>
      <w:r w:rsidRPr="005040D1">
        <w:t xml:space="preserve">GLM </w:t>
      </w:r>
      <w:r w:rsidRPr="005040D1">
        <w:rPr>
          <w:rFonts w:hint="eastAsia"/>
        </w:rPr>
        <w:t>広報事務局（㈱</w:t>
      </w:r>
      <w:r w:rsidRPr="005040D1">
        <w:t>Clover PR</w:t>
      </w:r>
      <w:r w:rsidRPr="005040D1">
        <w:rPr>
          <w:rFonts w:hint="eastAsia"/>
        </w:rPr>
        <w:t>内）　担当</w:t>
      </w:r>
      <w:r w:rsidRPr="005040D1">
        <w:t>:</w:t>
      </w:r>
      <w:r w:rsidRPr="005040D1">
        <w:rPr>
          <w:rFonts w:hint="eastAsia"/>
        </w:rPr>
        <w:t>澤本</w:t>
      </w:r>
    </w:p>
    <w:p w14:paraId="6FCD6DFF" w14:textId="77777777" w:rsidR="00871D1C" w:rsidRPr="005040D1" w:rsidRDefault="00871D1C" w:rsidP="00871D1C">
      <w:pPr>
        <w:jc w:val="center"/>
      </w:pPr>
      <w:r w:rsidRPr="005040D1">
        <w:t>tel.03-6452-5220</w:t>
      </w:r>
      <w:r w:rsidRPr="005040D1">
        <w:rPr>
          <w:rFonts w:hint="eastAsia"/>
        </w:rPr>
        <w:t xml:space="preserve">　携帯</w:t>
      </w:r>
      <w:r w:rsidRPr="005040D1">
        <w:t>:070-5082-8660</w:t>
      </w:r>
      <w:r w:rsidRPr="005040D1">
        <w:rPr>
          <w:rFonts w:hint="eastAsia"/>
        </w:rPr>
        <w:t xml:space="preserve">（澤本）　</w:t>
      </w:r>
      <w:r w:rsidRPr="005040D1">
        <w:t>mail: cloverpr@cloverpr.net</w:t>
      </w:r>
    </w:p>
    <w:p w14:paraId="3701D430" w14:textId="77777777" w:rsidR="00871D1C" w:rsidRPr="00871D1C" w:rsidRDefault="00871D1C" w:rsidP="008F14F0">
      <w:pPr>
        <w:jc w:val="center"/>
      </w:pPr>
      <w:r w:rsidRPr="005040D1">
        <w:rPr>
          <w:rFonts w:hint="eastAsia"/>
        </w:rPr>
        <w:t>〒</w:t>
      </w:r>
      <w:r w:rsidRPr="005040D1">
        <w:t xml:space="preserve">150-0043 </w:t>
      </w:r>
      <w:r w:rsidRPr="005040D1">
        <w:rPr>
          <w:rFonts w:hint="eastAsia"/>
        </w:rPr>
        <w:t>東京都渋谷区道玄坂</w:t>
      </w:r>
      <w:r w:rsidRPr="005040D1">
        <w:t>2-10-7</w:t>
      </w:r>
      <w:r w:rsidRPr="005040D1">
        <w:rPr>
          <w:rFonts w:hint="eastAsia"/>
        </w:rPr>
        <w:t>新大宗ビル</w:t>
      </w:r>
      <w:r w:rsidRPr="005040D1">
        <w:t>2</w:t>
      </w:r>
      <w:r w:rsidRPr="005040D1">
        <w:rPr>
          <w:rFonts w:hint="eastAsia"/>
        </w:rPr>
        <w:t>号館</w:t>
      </w:r>
    </w:p>
    <w:sectPr w:rsidR="00871D1C" w:rsidRPr="00871D1C" w:rsidSect="005A0D3D">
      <w:pgSz w:w="11906" w:h="16838"/>
      <w:pgMar w:top="1418" w:right="1701" w:bottom="284"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D6E86" w14:textId="77777777" w:rsidR="00A25D73" w:rsidRDefault="00A25D73" w:rsidP="00EF15FF">
      <w:r>
        <w:separator/>
      </w:r>
    </w:p>
  </w:endnote>
  <w:endnote w:type="continuationSeparator" w:id="0">
    <w:p w14:paraId="2D7BE5F3" w14:textId="77777777" w:rsidR="00A25D73" w:rsidRDefault="00A25D73" w:rsidP="00EF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Ｐ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Arial Black">
    <w:panose1 w:val="020B0A04020102020204"/>
    <w:charset w:val="00"/>
    <w:family w:val="auto"/>
    <w:pitch w:val="variable"/>
    <w:sig w:usb0="A00002AF" w:usb1="400078FB" w:usb2="00000000" w:usb3="00000000" w:csb0="0000009F" w:csb1="00000000"/>
  </w:font>
  <w:font w:name="HGP創英角ｺﾞｼｯｸUB">
    <w:charset w:val="80"/>
    <w:family w:val="auto"/>
    <w:pitch w:val="variable"/>
    <w:sig w:usb0="E00002FF" w:usb1="6AC7FDFB" w:usb2="00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84E37" w14:textId="77777777" w:rsidR="00A25D73" w:rsidRDefault="00A25D73" w:rsidP="00EF15FF">
      <w:r>
        <w:separator/>
      </w:r>
    </w:p>
  </w:footnote>
  <w:footnote w:type="continuationSeparator" w:id="0">
    <w:p w14:paraId="60CB0E78" w14:textId="77777777" w:rsidR="00A25D73" w:rsidRDefault="00A25D73" w:rsidP="00EF15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F10CF" w14:textId="2394438D" w:rsidR="005D1133" w:rsidRDefault="00075049" w:rsidP="005D1133">
    <w:pPr>
      <w:pStyle w:val="a3"/>
      <w:jc w:val="center"/>
    </w:pPr>
    <w:r>
      <w:rPr>
        <w:noProof/>
      </w:rPr>
      <w:drawing>
        <wp:anchor distT="0" distB="0" distL="114300" distR="114300" simplePos="0" relativeHeight="251660288" behindDoc="0" locked="0" layoutInCell="1" allowOverlap="1" wp14:anchorId="09BAA83A" wp14:editId="58D46354">
          <wp:simplePos x="0" y="0"/>
          <wp:positionH relativeFrom="column">
            <wp:posOffset>4843145</wp:posOffset>
          </wp:positionH>
          <wp:positionV relativeFrom="paragraph">
            <wp:posOffset>-92075</wp:posOffset>
          </wp:positionV>
          <wp:extent cx="786765" cy="415290"/>
          <wp:effectExtent l="0" t="0" r="0" b="381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しい画像.png"/>
                  <pic:cNvPicPr/>
                </pic:nvPicPr>
                <pic:blipFill>
                  <a:blip r:embed="rId1">
                    <a:extLst>
                      <a:ext uri="{28A0092B-C50C-407E-A947-70E740481C1C}">
                        <a14:useLocalDpi xmlns:a14="http://schemas.microsoft.com/office/drawing/2010/main" val="0"/>
                      </a:ext>
                    </a:extLst>
                  </a:blip>
                  <a:stretch>
                    <a:fillRect/>
                  </a:stretch>
                </pic:blipFill>
                <pic:spPr>
                  <a:xfrm>
                    <a:off x="0" y="0"/>
                    <a:ext cx="786765" cy="4152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215"/>
    <w:rsid w:val="00002D71"/>
    <w:rsid w:val="000043BE"/>
    <w:rsid w:val="00005AB1"/>
    <w:rsid w:val="00024871"/>
    <w:rsid w:val="00027907"/>
    <w:rsid w:val="00040A75"/>
    <w:rsid w:val="00050600"/>
    <w:rsid w:val="00062809"/>
    <w:rsid w:val="000703A7"/>
    <w:rsid w:val="000732B2"/>
    <w:rsid w:val="00074C7D"/>
    <w:rsid w:val="00075049"/>
    <w:rsid w:val="00075559"/>
    <w:rsid w:val="00083A70"/>
    <w:rsid w:val="00092455"/>
    <w:rsid w:val="00092DF0"/>
    <w:rsid w:val="00095DAE"/>
    <w:rsid w:val="00097189"/>
    <w:rsid w:val="000A239B"/>
    <w:rsid w:val="000C04C0"/>
    <w:rsid w:val="000C3A04"/>
    <w:rsid w:val="000C5E10"/>
    <w:rsid w:val="000D26EB"/>
    <w:rsid w:val="000D73E1"/>
    <w:rsid w:val="000E7CC2"/>
    <w:rsid w:val="000F11CA"/>
    <w:rsid w:val="000F214C"/>
    <w:rsid w:val="00141D27"/>
    <w:rsid w:val="0015457F"/>
    <w:rsid w:val="00162331"/>
    <w:rsid w:val="00162A79"/>
    <w:rsid w:val="0017450E"/>
    <w:rsid w:val="001A3A23"/>
    <w:rsid w:val="001A4FBF"/>
    <w:rsid w:val="001A781C"/>
    <w:rsid w:val="001B0FF1"/>
    <w:rsid w:val="001C2215"/>
    <w:rsid w:val="001D2349"/>
    <w:rsid w:val="001D6386"/>
    <w:rsid w:val="001D668E"/>
    <w:rsid w:val="001D7A17"/>
    <w:rsid w:val="001F4183"/>
    <w:rsid w:val="00203253"/>
    <w:rsid w:val="00203BF3"/>
    <w:rsid w:val="0022462D"/>
    <w:rsid w:val="00233D97"/>
    <w:rsid w:val="00240B11"/>
    <w:rsid w:val="00260E83"/>
    <w:rsid w:val="00264D29"/>
    <w:rsid w:val="002664EA"/>
    <w:rsid w:val="00285D61"/>
    <w:rsid w:val="002922CB"/>
    <w:rsid w:val="00292BBA"/>
    <w:rsid w:val="002A1DA1"/>
    <w:rsid w:val="002B00D9"/>
    <w:rsid w:val="002B1BE1"/>
    <w:rsid w:val="002C3EE4"/>
    <w:rsid w:val="002C6C8B"/>
    <w:rsid w:val="002D1C47"/>
    <w:rsid w:val="002F0246"/>
    <w:rsid w:val="002F1D02"/>
    <w:rsid w:val="002F5F38"/>
    <w:rsid w:val="002F6EA7"/>
    <w:rsid w:val="00316D4E"/>
    <w:rsid w:val="0032562F"/>
    <w:rsid w:val="00335DEB"/>
    <w:rsid w:val="00352C9D"/>
    <w:rsid w:val="00353E0B"/>
    <w:rsid w:val="0035717C"/>
    <w:rsid w:val="00361938"/>
    <w:rsid w:val="0037364C"/>
    <w:rsid w:val="00375312"/>
    <w:rsid w:val="003917BE"/>
    <w:rsid w:val="003926D6"/>
    <w:rsid w:val="003A0664"/>
    <w:rsid w:val="003B5CDB"/>
    <w:rsid w:val="003C14ED"/>
    <w:rsid w:val="003C75FD"/>
    <w:rsid w:val="003C7852"/>
    <w:rsid w:val="003F0129"/>
    <w:rsid w:val="003F28E2"/>
    <w:rsid w:val="00407A2E"/>
    <w:rsid w:val="00416568"/>
    <w:rsid w:val="00422E5E"/>
    <w:rsid w:val="00434963"/>
    <w:rsid w:val="00443492"/>
    <w:rsid w:val="00444F1B"/>
    <w:rsid w:val="00457F3D"/>
    <w:rsid w:val="00460314"/>
    <w:rsid w:val="00462E13"/>
    <w:rsid w:val="0047242D"/>
    <w:rsid w:val="00480E63"/>
    <w:rsid w:val="00481162"/>
    <w:rsid w:val="00494429"/>
    <w:rsid w:val="004A004A"/>
    <w:rsid w:val="004A2B50"/>
    <w:rsid w:val="004A3938"/>
    <w:rsid w:val="004A458E"/>
    <w:rsid w:val="004A4B86"/>
    <w:rsid w:val="004A5A97"/>
    <w:rsid w:val="004B15ED"/>
    <w:rsid w:val="004B25CD"/>
    <w:rsid w:val="004B3CD1"/>
    <w:rsid w:val="004B7190"/>
    <w:rsid w:val="004D0ABC"/>
    <w:rsid w:val="004D4C73"/>
    <w:rsid w:val="004D54A3"/>
    <w:rsid w:val="004E4379"/>
    <w:rsid w:val="004E5E77"/>
    <w:rsid w:val="004F1ED6"/>
    <w:rsid w:val="005040D1"/>
    <w:rsid w:val="00517E6B"/>
    <w:rsid w:val="00540C32"/>
    <w:rsid w:val="00545370"/>
    <w:rsid w:val="00546822"/>
    <w:rsid w:val="005606E2"/>
    <w:rsid w:val="00561F85"/>
    <w:rsid w:val="005645D0"/>
    <w:rsid w:val="005672D6"/>
    <w:rsid w:val="005713F8"/>
    <w:rsid w:val="00573B69"/>
    <w:rsid w:val="00575F5A"/>
    <w:rsid w:val="00590547"/>
    <w:rsid w:val="00591313"/>
    <w:rsid w:val="005945D0"/>
    <w:rsid w:val="0059523F"/>
    <w:rsid w:val="005A0D3D"/>
    <w:rsid w:val="005A742A"/>
    <w:rsid w:val="005B21B4"/>
    <w:rsid w:val="005B3450"/>
    <w:rsid w:val="005B3EB7"/>
    <w:rsid w:val="005D0869"/>
    <w:rsid w:val="005D1133"/>
    <w:rsid w:val="005D25BD"/>
    <w:rsid w:val="005D3A54"/>
    <w:rsid w:val="005E419A"/>
    <w:rsid w:val="005F5734"/>
    <w:rsid w:val="006015A2"/>
    <w:rsid w:val="00616AFA"/>
    <w:rsid w:val="006318D9"/>
    <w:rsid w:val="00641C1E"/>
    <w:rsid w:val="00642B17"/>
    <w:rsid w:val="00646869"/>
    <w:rsid w:val="006470DD"/>
    <w:rsid w:val="006563D6"/>
    <w:rsid w:val="00667C27"/>
    <w:rsid w:val="00675951"/>
    <w:rsid w:val="006778E3"/>
    <w:rsid w:val="00680536"/>
    <w:rsid w:val="00684AAF"/>
    <w:rsid w:val="00691CF0"/>
    <w:rsid w:val="00694D63"/>
    <w:rsid w:val="006A1A43"/>
    <w:rsid w:val="006A260E"/>
    <w:rsid w:val="006A7789"/>
    <w:rsid w:val="006C1442"/>
    <w:rsid w:val="006C322A"/>
    <w:rsid w:val="006E2AA6"/>
    <w:rsid w:val="006E5C1F"/>
    <w:rsid w:val="006F6225"/>
    <w:rsid w:val="0070018A"/>
    <w:rsid w:val="00702276"/>
    <w:rsid w:val="007209E1"/>
    <w:rsid w:val="0073250F"/>
    <w:rsid w:val="00736F1C"/>
    <w:rsid w:val="0074436D"/>
    <w:rsid w:val="007450C6"/>
    <w:rsid w:val="00762F40"/>
    <w:rsid w:val="007639A8"/>
    <w:rsid w:val="00770E8B"/>
    <w:rsid w:val="00776169"/>
    <w:rsid w:val="00784114"/>
    <w:rsid w:val="007860F9"/>
    <w:rsid w:val="00795CDD"/>
    <w:rsid w:val="00796C6C"/>
    <w:rsid w:val="007A02E8"/>
    <w:rsid w:val="007A5704"/>
    <w:rsid w:val="007A7298"/>
    <w:rsid w:val="007B21BF"/>
    <w:rsid w:val="007C2EFC"/>
    <w:rsid w:val="007C52A4"/>
    <w:rsid w:val="007E4225"/>
    <w:rsid w:val="00821BC6"/>
    <w:rsid w:val="0083093B"/>
    <w:rsid w:val="00842DBF"/>
    <w:rsid w:val="008556AE"/>
    <w:rsid w:val="00865680"/>
    <w:rsid w:val="00867E78"/>
    <w:rsid w:val="00871D1C"/>
    <w:rsid w:val="008758F4"/>
    <w:rsid w:val="008825FE"/>
    <w:rsid w:val="008A6E37"/>
    <w:rsid w:val="008C4686"/>
    <w:rsid w:val="008D470D"/>
    <w:rsid w:val="008D658B"/>
    <w:rsid w:val="008E49B5"/>
    <w:rsid w:val="008F14F0"/>
    <w:rsid w:val="008F6975"/>
    <w:rsid w:val="0090208E"/>
    <w:rsid w:val="00911B7B"/>
    <w:rsid w:val="00914598"/>
    <w:rsid w:val="009255AF"/>
    <w:rsid w:val="009312C4"/>
    <w:rsid w:val="00946DEC"/>
    <w:rsid w:val="0095296E"/>
    <w:rsid w:val="0097658A"/>
    <w:rsid w:val="00990E6A"/>
    <w:rsid w:val="009916DB"/>
    <w:rsid w:val="0099231C"/>
    <w:rsid w:val="009923D0"/>
    <w:rsid w:val="009A263D"/>
    <w:rsid w:val="009B6A8F"/>
    <w:rsid w:val="009B6B51"/>
    <w:rsid w:val="009B747D"/>
    <w:rsid w:val="009C1142"/>
    <w:rsid w:val="009D247B"/>
    <w:rsid w:val="009E0477"/>
    <w:rsid w:val="009E06F1"/>
    <w:rsid w:val="009E3074"/>
    <w:rsid w:val="009F0F40"/>
    <w:rsid w:val="00A01796"/>
    <w:rsid w:val="00A131A9"/>
    <w:rsid w:val="00A1338E"/>
    <w:rsid w:val="00A2507B"/>
    <w:rsid w:val="00A25D73"/>
    <w:rsid w:val="00A3566E"/>
    <w:rsid w:val="00A424CD"/>
    <w:rsid w:val="00A52E0D"/>
    <w:rsid w:val="00A53370"/>
    <w:rsid w:val="00A53E9D"/>
    <w:rsid w:val="00A54582"/>
    <w:rsid w:val="00A63CB8"/>
    <w:rsid w:val="00A9346C"/>
    <w:rsid w:val="00A939F1"/>
    <w:rsid w:val="00A9572B"/>
    <w:rsid w:val="00AA062E"/>
    <w:rsid w:val="00AA13EE"/>
    <w:rsid w:val="00AC2A8F"/>
    <w:rsid w:val="00AC71F5"/>
    <w:rsid w:val="00AD7C5E"/>
    <w:rsid w:val="00AF4D7A"/>
    <w:rsid w:val="00B243A7"/>
    <w:rsid w:val="00B26147"/>
    <w:rsid w:val="00B3091F"/>
    <w:rsid w:val="00B360E1"/>
    <w:rsid w:val="00B37818"/>
    <w:rsid w:val="00B57103"/>
    <w:rsid w:val="00B57371"/>
    <w:rsid w:val="00B82F93"/>
    <w:rsid w:val="00B861E4"/>
    <w:rsid w:val="00B9366F"/>
    <w:rsid w:val="00B96A6C"/>
    <w:rsid w:val="00BA0532"/>
    <w:rsid w:val="00BA0EEE"/>
    <w:rsid w:val="00BA768C"/>
    <w:rsid w:val="00BB0622"/>
    <w:rsid w:val="00BB6B38"/>
    <w:rsid w:val="00BC5ECC"/>
    <w:rsid w:val="00BC7096"/>
    <w:rsid w:val="00C02B0E"/>
    <w:rsid w:val="00C14B94"/>
    <w:rsid w:val="00C2510D"/>
    <w:rsid w:val="00C32B1F"/>
    <w:rsid w:val="00C3413E"/>
    <w:rsid w:val="00C34E29"/>
    <w:rsid w:val="00C374C0"/>
    <w:rsid w:val="00C404A8"/>
    <w:rsid w:val="00C51F55"/>
    <w:rsid w:val="00C54204"/>
    <w:rsid w:val="00C64795"/>
    <w:rsid w:val="00C70AB5"/>
    <w:rsid w:val="00C778FA"/>
    <w:rsid w:val="00C860BF"/>
    <w:rsid w:val="00C90DD8"/>
    <w:rsid w:val="00C9128C"/>
    <w:rsid w:val="00C926A9"/>
    <w:rsid w:val="00CB1735"/>
    <w:rsid w:val="00CC41A1"/>
    <w:rsid w:val="00CE72A9"/>
    <w:rsid w:val="00CF3E7F"/>
    <w:rsid w:val="00D15C1F"/>
    <w:rsid w:val="00D36C02"/>
    <w:rsid w:val="00D442BB"/>
    <w:rsid w:val="00DA64B7"/>
    <w:rsid w:val="00DB0F73"/>
    <w:rsid w:val="00DB1EDF"/>
    <w:rsid w:val="00DB5FD6"/>
    <w:rsid w:val="00DC1947"/>
    <w:rsid w:val="00DC489E"/>
    <w:rsid w:val="00DD40B7"/>
    <w:rsid w:val="00DE23DE"/>
    <w:rsid w:val="00DE437B"/>
    <w:rsid w:val="00DE6216"/>
    <w:rsid w:val="00E04F67"/>
    <w:rsid w:val="00E07075"/>
    <w:rsid w:val="00E360EF"/>
    <w:rsid w:val="00E44D79"/>
    <w:rsid w:val="00E70E52"/>
    <w:rsid w:val="00E93507"/>
    <w:rsid w:val="00EC51D0"/>
    <w:rsid w:val="00ED1131"/>
    <w:rsid w:val="00ED3ECB"/>
    <w:rsid w:val="00EE394E"/>
    <w:rsid w:val="00EE423B"/>
    <w:rsid w:val="00EF15FF"/>
    <w:rsid w:val="00F01E33"/>
    <w:rsid w:val="00F038D8"/>
    <w:rsid w:val="00F056B2"/>
    <w:rsid w:val="00F0732A"/>
    <w:rsid w:val="00F40AC1"/>
    <w:rsid w:val="00F55DAF"/>
    <w:rsid w:val="00F55DD3"/>
    <w:rsid w:val="00F70968"/>
    <w:rsid w:val="00F9129C"/>
    <w:rsid w:val="00F959A9"/>
    <w:rsid w:val="00FA445F"/>
    <w:rsid w:val="00FB36B1"/>
    <w:rsid w:val="00FB379E"/>
    <w:rsid w:val="00FB3867"/>
    <w:rsid w:val="00FB537C"/>
    <w:rsid w:val="00FC0ADA"/>
    <w:rsid w:val="00FD1104"/>
    <w:rsid w:val="00FF73E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576C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Ｐ明朝" w:hAnsi="Century" w:cstheme="minorBidi"/>
        <w:kern w:val="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5FF"/>
    <w:pPr>
      <w:tabs>
        <w:tab w:val="center" w:pos="4252"/>
        <w:tab w:val="right" w:pos="8504"/>
      </w:tabs>
      <w:snapToGrid w:val="0"/>
    </w:pPr>
  </w:style>
  <w:style w:type="character" w:customStyle="1" w:styleId="a4">
    <w:name w:val="ヘッダー (文字)"/>
    <w:basedOn w:val="a0"/>
    <w:link w:val="a3"/>
    <w:uiPriority w:val="99"/>
    <w:rsid w:val="00EF15FF"/>
  </w:style>
  <w:style w:type="paragraph" w:styleId="a5">
    <w:name w:val="footer"/>
    <w:basedOn w:val="a"/>
    <w:link w:val="a6"/>
    <w:uiPriority w:val="99"/>
    <w:unhideWhenUsed/>
    <w:rsid w:val="00EF15FF"/>
    <w:pPr>
      <w:tabs>
        <w:tab w:val="center" w:pos="4252"/>
        <w:tab w:val="right" w:pos="8504"/>
      </w:tabs>
      <w:snapToGrid w:val="0"/>
    </w:pPr>
  </w:style>
  <w:style w:type="character" w:customStyle="1" w:styleId="a6">
    <w:name w:val="フッター (文字)"/>
    <w:basedOn w:val="a0"/>
    <w:link w:val="a5"/>
    <w:uiPriority w:val="99"/>
    <w:rsid w:val="00EF15FF"/>
  </w:style>
  <w:style w:type="paragraph" w:styleId="a7">
    <w:name w:val="Balloon Text"/>
    <w:basedOn w:val="a"/>
    <w:link w:val="a8"/>
    <w:uiPriority w:val="99"/>
    <w:semiHidden/>
    <w:unhideWhenUsed/>
    <w:rsid w:val="005D11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1133"/>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5D1133"/>
  </w:style>
  <w:style w:type="character" w:customStyle="1" w:styleId="aa">
    <w:name w:val="日付 (文字)"/>
    <w:basedOn w:val="a0"/>
    <w:link w:val="a9"/>
    <w:uiPriority w:val="99"/>
    <w:semiHidden/>
    <w:rsid w:val="005D1133"/>
  </w:style>
  <w:style w:type="paragraph" w:styleId="ab">
    <w:name w:val="annotation text"/>
    <w:basedOn w:val="a"/>
    <w:link w:val="ac"/>
    <w:uiPriority w:val="99"/>
    <w:semiHidden/>
    <w:unhideWhenUsed/>
    <w:rsid w:val="00871D1C"/>
    <w:pPr>
      <w:widowControl/>
      <w:spacing w:line="320" w:lineRule="atLeast"/>
      <w:jc w:val="left"/>
    </w:pPr>
    <w:rPr>
      <w:szCs w:val="22"/>
    </w:rPr>
  </w:style>
  <w:style w:type="character" w:customStyle="1" w:styleId="ac">
    <w:name w:val="コメント文字列 (文字)"/>
    <w:basedOn w:val="a0"/>
    <w:link w:val="ab"/>
    <w:uiPriority w:val="99"/>
    <w:semiHidden/>
    <w:rsid w:val="00871D1C"/>
    <w:rPr>
      <w:szCs w:val="22"/>
    </w:rPr>
  </w:style>
  <w:style w:type="character" w:styleId="ad">
    <w:name w:val="annotation reference"/>
    <w:basedOn w:val="a0"/>
    <w:uiPriority w:val="99"/>
    <w:semiHidden/>
    <w:unhideWhenUsed/>
    <w:rsid w:val="00871D1C"/>
    <w:rPr>
      <w:sz w:val="18"/>
      <w:szCs w:val="18"/>
    </w:rPr>
  </w:style>
  <w:style w:type="paragraph" w:styleId="ae">
    <w:name w:val="annotation subject"/>
    <w:basedOn w:val="ab"/>
    <w:next w:val="ab"/>
    <w:link w:val="af"/>
    <w:uiPriority w:val="99"/>
    <w:semiHidden/>
    <w:unhideWhenUsed/>
    <w:rsid w:val="0035717C"/>
    <w:pPr>
      <w:widowControl w:val="0"/>
      <w:spacing w:line="240" w:lineRule="auto"/>
    </w:pPr>
    <w:rPr>
      <w:b/>
      <w:bCs/>
      <w:szCs w:val="20"/>
    </w:rPr>
  </w:style>
  <w:style w:type="character" w:customStyle="1" w:styleId="af">
    <w:name w:val="コメント内容 (文字)"/>
    <w:basedOn w:val="ac"/>
    <w:link w:val="ae"/>
    <w:uiPriority w:val="99"/>
    <w:semiHidden/>
    <w:rsid w:val="0035717C"/>
    <w:rPr>
      <w:b/>
      <w:bCs/>
      <w:szCs w:val="22"/>
    </w:rPr>
  </w:style>
  <w:style w:type="paragraph" w:styleId="af0">
    <w:name w:val="List Paragraph"/>
    <w:basedOn w:val="a"/>
    <w:uiPriority w:val="34"/>
    <w:qFormat/>
    <w:rsid w:val="000732B2"/>
    <w:pPr>
      <w:ind w:leftChars="400" w:left="840"/>
    </w:pPr>
  </w:style>
  <w:style w:type="table" w:styleId="af1">
    <w:name w:val="Table Grid"/>
    <w:basedOn w:val="a1"/>
    <w:uiPriority w:val="59"/>
    <w:rsid w:val="00434963"/>
    <w:pPr>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96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g"/><Relationship Id="rId9" Type="http://schemas.openxmlformats.org/officeDocument/2006/relationships/header" Target="header1.xml"/><Relationship Id="rId10"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9D908-22EC-F140-A6C3-616CC6EB0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1739</Characters>
  <Application>Microsoft Macintosh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cpr_cloverpr</dc:creator>
  <cp:lastModifiedBy>j722</cp:lastModifiedBy>
  <cp:revision>2</cp:revision>
  <dcterms:created xsi:type="dcterms:W3CDTF">2017-04-13T01:58:00Z</dcterms:created>
  <dcterms:modified xsi:type="dcterms:W3CDTF">2017-04-13T01:58:00Z</dcterms:modified>
</cp:coreProperties>
</file>