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249A4" w14:textId="1F248774" w:rsidR="00BB0D88" w:rsidRDefault="003A00F8" w:rsidP="00640C68">
      <w:pPr>
        <w:pStyle w:val="af3"/>
        <w:jc w:val="right"/>
      </w:pPr>
      <w:r>
        <w:rPr>
          <w:noProof/>
        </w:rPr>
        <mc:AlternateContent>
          <mc:Choice Requires="wps">
            <w:drawing>
              <wp:anchor distT="0" distB="0" distL="114300" distR="114300" simplePos="0" relativeHeight="251668480" behindDoc="0" locked="0" layoutInCell="1" allowOverlap="1" wp14:anchorId="0019D844" wp14:editId="7E8B15D7">
                <wp:simplePos x="0" y="0"/>
                <wp:positionH relativeFrom="column">
                  <wp:posOffset>-301625</wp:posOffset>
                </wp:positionH>
                <wp:positionV relativeFrom="paragraph">
                  <wp:posOffset>71384</wp:posOffset>
                </wp:positionV>
                <wp:extent cx="956310" cy="196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56310" cy="196850"/>
                        </a:xfrm>
                        <a:prstGeom prst="rect">
                          <a:avLst/>
                        </a:prstGeom>
                        <a:noFill/>
                        <a:ln w="6350">
                          <a:noFill/>
                        </a:ln>
                        <a:effectLst/>
                      </wps:spPr>
                      <wps:txbx>
                        <w:txbxContent>
                          <w:p w14:paraId="7F82E5BA" w14:textId="77777777" w:rsidR="009C149E" w:rsidRPr="00DE3931" w:rsidRDefault="009C149E" w:rsidP="009C149E">
                            <w:pPr>
                              <w:spacing w:line="0" w:lineRule="atLeast"/>
                            </w:pPr>
                            <w:r>
                              <w:rPr>
                                <w:rFonts w:hint="eastAsia"/>
                              </w:rPr>
                              <w:t>報道資料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75pt;margin-top:5.6pt;width:75.3pt;height:1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" filled="f" stroked="f" strokeweight=".5pt">
                <v:textbox style="mso-fit-shape-to-text:t" inset="5.85pt,.7pt,5.85pt,.7pt">
                  <w:txbxContent>
                    <w:p w14:paraId="7F82E5BA" w14:textId="77777777" w:rsidR="009C149E" w:rsidRPr="00DE3931" w:rsidRDefault="009C149E" w:rsidP="009C149E">
                      <w:pPr>
                        <w:spacing w:line="0" w:lineRule="atLeast"/>
                      </w:pPr>
                      <w:r>
                        <w:rPr>
                          <w:rFonts w:hint="eastAsia"/>
                        </w:rPr>
                        <w:t>報道資料</w:t>
                      </w:r>
                    </w:p>
                  </w:txbxContent>
                </v:textbox>
              </v:shape>
            </w:pict>
          </mc:Fallback>
        </mc:AlternateContent>
      </w:r>
      <w:r w:rsidR="00000DFA">
        <w:rPr>
          <w:rFonts w:hint="eastAsia"/>
        </w:rPr>
        <w:t>2016</w:t>
      </w:r>
      <w:r w:rsidR="00000DFA">
        <w:rPr>
          <w:rFonts w:hint="eastAsia"/>
        </w:rPr>
        <w:t>年</w:t>
      </w:r>
      <w:r w:rsidR="00C8243F">
        <w:rPr>
          <w:rFonts w:hint="eastAsia"/>
        </w:rPr>
        <w:t>9</w:t>
      </w:r>
      <w:r w:rsidR="00C8243F">
        <w:rPr>
          <w:rFonts w:hint="eastAsia"/>
        </w:rPr>
        <w:t>月</w:t>
      </w:r>
      <w:r w:rsidR="0007535C">
        <w:rPr>
          <w:rFonts w:hint="eastAsia"/>
        </w:rPr>
        <w:t>12</w:t>
      </w:r>
      <w:r w:rsidR="00000DFA">
        <w:rPr>
          <w:rFonts w:hint="eastAsia"/>
        </w:rPr>
        <w:t>日</w:t>
      </w:r>
    </w:p>
    <w:p w14:paraId="5AE70BFC" w14:textId="6A7484BE" w:rsidR="00C46814" w:rsidRPr="003A00F8" w:rsidRDefault="003A00F8" w:rsidP="00D6195F">
      <w:pPr>
        <w:spacing w:beforeLines="80" w:before="288"/>
        <w:jc w:val="center"/>
        <w:rPr>
          <w:rFonts w:ascii="Arial Black" w:eastAsia="HGP創英角ｺﾞｼｯｸUB" w:hAnsi="Arial Black"/>
          <w:sz w:val="24"/>
        </w:rPr>
      </w:pPr>
      <w:r>
        <w:rPr>
          <w:rFonts w:ascii="Arial" w:eastAsia="ＭＳ Ｐゴシック" w:hAnsi="Arial" w:hint="eastAsia"/>
          <w:noProof/>
        </w:rPr>
        <mc:AlternateContent>
          <mc:Choice Requires="wps">
            <w:drawing>
              <wp:anchor distT="0" distB="0" distL="114300" distR="114300" simplePos="0" relativeHeight="251670528" behindDoc="0" locked="0" layoutInCell="1" allowOverlap="1" wp14:anchorId="270DD8C2" wp14:editId="327047B1">
                <wp:simplePos x="0" y="0"/>
                <wp:positionH relativeFrom="column">
                  <wp:posOffset>-229235</wp:posOffset>
                </wp:positionH>
                <wp:positionV relativeFrom="paragraph">
                  <wp:posOffset>65694</wp:posOffset>
                </wp:positionV>
                <wp:extent cx="5853430" cy="0"/>
                <wp:effectExtent l="0" t="0" r="13970" b="19050"/>
                <wp:wrapNone/>
                <wp:docPr id="4" name="直線コネクタ 4"/>
                <wp:cNvGraphicFramePr/>
                <a:graphic xmlns:a="http://schemas.openxmlformats.org/drawingml/2006/main">
                  <a:graphicData uri="http://schemas.microsoft.com/office/word/2010/wordprocessingShape">
                    <wps:wsp>
                      <wps:cNvCnPr/>
                      <wps:spPr>
                        <a:xfrm>
                          <a:off x="0" y="0"/>
                          <a:ext cx="5853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8.05pt,5.15pt" to="442.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" strokecolor="black [3213]"/>
            </w:pict>
          </mc:Fallback>
        </mc:AlternateContent>
      </w:r>
      <w:r w:rsidR="00555C08" w:rsidRPr="003A00F8">
        <w:rPr>
          <w:rFonts w:ascii="Arial Black" w:eastAsia="HGP創英角ｺﾞｼｯｸUB" w:hAnsi="Arial Black" w:hint="eastAsia"/>
          <w:sz w:val="24"/>
        </w:rPr>
        <w:t>京都市に</w:t>
      </w:r>
      <w:r w:rsidR="00000DFA" w:rsidRPr="003A00F8">
        <w:rPr>
          <w:rFonts w:ascii="Arial Black" w:eastAsia="HGP創英角ｺﾞｼｯｸUB" w:hAnsi="Arial Black" w:hint="eastAsia"/>
          <w:sz w:val="24"/>
        </w:rPr>
        <w:t>自社ビル</w:t>
      </w:r>
      <w:r w:rsidR="00555C08" w:rsidRPr="003A00F8">
        <w:rPr>
          <w:rFonts w:ascii="Arial Black" w:eastAsia="HGP創英角ｺﾞｼｯｸUB" w:hAnsi="Arial Black" w:hint="eastAsia"/>
          <w:sz w:val="24"/>
        </w:rPr>
        <w:t>を取得、</w:t>
      </w:r>
      <w:r w:rsidR="00000DFA" w:rsidRPr="003A00F8">
        <w:rPr>
          <w:rFonts w:ascii="Arial Black" w:eastAsia="HGP創英角ｺﾞｼｯｸUB" w:hAnsi="Arial Black" w:hint="eastAsia"/>
          <w:sz w:val="24"/>
        </w:rPr>
        <w:t>本社移転</w:t>
      </w:r>
      <w:r w:rsidR="00111B69" w:rsidRPr="003A00F8">
        <w:rPr>
          <w:rFonts w:ascii="Arial Black" w:eastAsia="HGP創英角ｺﾞｼｯｸUB" w:hAnsi="Arial Black" w:hint="eastAsia"/>
          <w:sz w:val="24"/>
        </w:rPr>
        <w:t>、来年</w:t>
      </w:r>
      <w:r w:rsidR="00111B69" w:rsidRPr="003A00F8">
        <w:rPr>
          <w:rFonts w:ascii="Arial Black" w:eastAsia="HGP創英角ｺﾞｼｯｸUB" w:hAnsi="Arial Black" w:hint="eastAsia"/>
          <w:sz w:val="24"/>
        </w:rPr>
        <w:t>3</w:t>
      </w:r>
      <w:r w:rsidR="00111B69" w:rsidRPr="003A00F8">
        <w:rPr>
          <w:rFonts w:ascii="Arial Black" w:eastAsia="HGP創英角ｺﾞｼｯｸUB" w:hAnsi="Arial Black" w:hint="eastAsia"/>
          <w:sz w:val="24"/>
        </w:rPr>
        <w:t>月</w:t>
      </w:r>
    </w:p>
    <w:p w14:paraId="6CC3B93B" w14:textId="77777777" w:rsidR="00000DFA" w:rsidRPr="003A00F8" w:rsidRDefault="00000DFA" w:rsidP="00D6195F">
      <w:pPr>
        <w:spacing w:beforeLines="20" w:before="72"/>
        <w:jc w:val="center"/>
        <w:rPr>
          <w:rFonts w:ascii="Arial Black" w:eastAsia="HGP創英角ｺﾞｼｯｸUB" w:hAnsi="Arial Black"/>
          <w:sz w:val="24"/>
        </w:rPr>
      </w:pPr>
      <w:r w:rsidRPr="003A00F8">
        <w:rPr>
          <w:rFonts w:ascii="Arial Black" w:eastAsia="HGP創英角ｺﾞｼｯｸUB" w:hAnsi="Arial Black" w:hint="eastAsia"/>
          <w:sz w:val="24"/>
        </w:rPr>
        <w:t>パリモーターショーで発表する次世代</w:t>
      </w:r>
      <w:r w:rsidR="00555C08" w:rsidRPr="003A00F8">
        <w:rPr>
          <w:rFonts w:ascii="Arial Black" w:eastAsia="HGP創英角ｺﾞｼｯｸUB" w:hAnsi="Arial Black" w:hint="eastAsia"/>
          <w:sz w:val="24"/>
        </w:rPr>
        <w:t>スポーツ</w:t>
      </w:r>
      <w:r w:rsidR="00555C08" w:rsidRPr="003A00F8">
        <w:rPr>
          <w:rFonts w:ascii="Arial Black" w:eastAsia="HGP創英角ｺﾞｼｯｸUB" w:hAnsi="Arial Black" w:hint="eastAsia"/>
          <w:sz w:val="24"/>
        </w:rPr>
        <w:t>EV</w:t>
      </w:r>
      <w:r w:rsidR="00555C08" w:rsidRPr="003A00F8">
        <w:rPr>
          <w:rFonts w:ascii="Arial Black" w:eastAsia="HGP創英角ｺﾞｼｯｸUB" w:hAnsi="Arial Black" w:hint="eastAsia"/>
          <w:sz w:val="24"/>
        </w:rPr>
        <w:t>の開発拠点</w:t>
      </w:r>
      <w:r w:rsidR="00111B69" w:rsidRPr="003A00F8">
        <w:rPr>
          <w:rFonts w:ascii="Arial Black" w:eastAsia="HGP創英角ｺﾞｼｯｸUB" w:hAnsi="Arial Black" w:hint="eastAsia"/>
          <w:sz w:val="24"/>
        </w:rPr>
        <w:t>も開設</w:t>
      </w:r>
    </w:p>
    <w:p w14:paraId="2BA601D9" w14:textId="25E4FB07" w:rsidR="00000DFA" w:rsidRPr="003A00F8" w:rsidRDefault="00FF3A77" w:rsidP="00D6195F">
      <w:pPr>
        <w:spacing w:beforeLines="20" w:before="72"/>
        <w:jc w:val="center"/>
        <w:rPr>
          <w:rFonts w:ascii="Arial Black" w:eastAsia="HGP創英角ｺﾞｼｯｸUB" w:hAnsi="Arial Black"/>
          <w:sz w:val="24"/>
        </w:rPr>
      </w:pPr>
      <w:r>
        <w:rPr>
          <w:rFonts w:ascii="Arial Black" w:eastAsia="HGP創英角ｺﾞｼｯｸUB" w:hAnsi="Arial Black" w:hint="eastAsia"/>
          <w:sz w:val="24"/>
        </w:rPr>
        <w:t>新車種開発</w:t>
      </w:r>
      <w:r w:rsidR="003E69DF">
        <w:rPr>
          <w:rFonts w:ascii="Arial Black" w:eastAsia="HGP創英角ｺﾞｼｯｸUB" w:hAnsi="Arial Black" w:hint="eastAsia"/>
          <w:sz w:val="24"/>
        </w:rPr>
        <w:t>で</w:t>
      </w:r>
      <w:r w:rsidR="003D746A" w:rsidRPr="003A00F8">
        <w:rPr>
          <w:rFonts w:ascii="Arial Black" w:eastAsia="HGP創英角ｺﾞｼｯｸUB" w:hAnsi="Arial Black" w:hint="eastAsia"/>
          <w:sz w:val="24"/>
        </w:rPr>
        <w:t>技術陣を中心に</w:t>
      </w:r>
      <w:r w:rsidR="00840A5F">
        <w:rPr>
          <w:rFonts w:ascii="Arial Black" w:eastAsia="HGP創英角ｺﾞｼｯｸUB" w:hAnsi="Arial Black" w:hint="eastAsia"/>
          <w:sz w:val="24"/>
        </w:rPr>
        <w:t>採用強化、</w:t>
      </w:r>
      <w:r w:rsidR="002F60F3">
        <w:rPr>
          <w:rFonts w:ascii="Arial Black" w:eastAsia="HGP創英角ｺﾞｼｯｸUB" w:hAnsi="Arial Black" w:hint="eastAsia"/>
          <w:sz w:val="24"/>
        </w:rPr>
        <w:t>自動車メーカー</w:t>
      </w:r>
      <w:r w:rsidR="00FB1F19">
        <w:rPr>
          <w:rFonts w:ascii="Arial Black" w:eastAsia="HGP創英角ｺﾞｼｯｸUB" w:hAnsi="Arial Black" w:hint="eastAsia"/>
          <w:sz w:val="24"/>
        </w:rPr>
        <w:t>出身者</w:t>
      </w:r>
      <w:r w:rsidR="002F60F3">
        <w:rPr>
          <w:rFonts w:ascii="Arial Black" w:eastAsia="HGP創英角ｺﾞｼｯｸUB" w:hAnsi="Arial Black" w:hint="eastAsia"/>
          <w:sz w:val="24"/>
        </w:rPr>
        <w:t>ら</w:t>
      </w:r>
      <w:r w:rsidR="00CA0E31">
        <w:rPr>
          <w:rFonts w:ascii="Arial Black" w:eastAsia="HGP創英角ｺﾞｼｯｸUB" w:hAnsi="Arial Black" w:hint="eastAsia"/>
          <w:sz w:val="24"/>
        </w:rPr>
        <w:t>30</w:t>
      </w:r>
      <w:r w:rsidR="00CA0E31">
        <w:rPr>
          <w:rFonts w:ascii="Arial Black" w:eastAsia="HGP創英角ｺﾞｼｯｸUB" w:hAnsi="Arial Black" w:hint="eastAsia"/>
          <w:sz w:val="24"/>
        </w:rPr>
        <w:t>人</w:t>
      </w:r>
      <w:r w:rsidR="00840A5F">
        <w:rPr>
          <w:rFonts w:ascii="Arial Black" w:eastAsia="HGP創英角ｺﾞｼｯｸUB" w:hAnsi="Arial Black" w:hint="eastAsia"/>
          <w:sz w:val="24"/>
        </w:rPr>
        <w:t>増</w:t>
      </w:r>
      <w:r w:rsidR="00114CEA">
        <w:rPr>
          <w:rFonts w:ascii="Arial Black" w:eastAsia="HGP創英角ｺﾞｼｯｸUB" w:hAnsi="Arial Black" w:hint="eastAsia"/>
          <w:sz w:val="24"/>
        </w:rPr>
        <w:t>やす</w:t>
      </w:r>
    </w:p>
    <w:p w14:paraId="1AA1AD96" w14:textId="0018A2E2" w:rsidR="00C46814" w:rsidRPr="00E70E61" w:rsidRDefault="003A00F8" w:rsidP="002D3821">
      <w:pPr>
        <w:spacing w:beforeLines="100" w:before="360"/>
        <w:ind w:firstLineChars="100" w:firstLine="200"/>
        <w:rPr>
          <w:sz w:val="20"/>
          <w:szCs w:val="20"/>
        </w:rPr>
      </w:pPr>
      <w:r w:rsidRPr="00E70E61">
        <w:rPr>
          <w:rFonts w:ascii="Arial" w:eastAsia="ＭＳ Ｐゴシック" w:hAnsi="Arial" w:hint="eastAsia"/>
          <w:noProof/>
          <w:sz w:val="20"/>
          <w:szCs w:val="20"/>
        </w:rPr>
        <mc:AlternateContent>
          <mc:Choice Requires="wps">
            <w:drawing>
              <wp:anchor distT="0" distB="0" distL="114300" distR="114300" simplePos="0" relativeHeight="251674624" behindDoc="0" locked="0" layoutInCell="1" allowOverlap="1" wp14:anchorId="2EDB31E2" wp14:editId="2A15828B">
                <wp:simplePos x="0" y="0"/>
                <wp:positionH relativeFrom="column">
                  <wp:posOffset>-231140</wp:posOffset>
                </wp:positionH>
                <wp:positionV relativeFrom="paragraph">
                  <wp:posOffset>136363</wp:posOffset>
                </wp:positionV>
                <wp:extent cx="5853430" cy="0"/>
                <wp:effectExtent l="0" t="0" r="13970" b="19050"/>
                <wp:wrapNone/>
                <wp:docPr id="6" name="直線コネクタ 6"/>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6"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18.2pt,10.75pt" to="442.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" strokecolor="black [3213]" strokeweight="1.5pt"/>
            </w:pict>
          </mc:Fallback>
        </mc:AlternateContent>
      </w:r>
      <w:r w:rsidR="00C46814" w:rsidRPr="00E70E61">
        <w:rPr>
          <w:rFonts w:hint="eastAsia"/>
          <w:sz w:val="20"/>
          <w:szCs w:val="20"/>
        </w:rPr>
        <w:t>スポーツカータイプの電気自動車（スポーツ</w:t>
      </w:r>
      <w:r w:rsidR="00C46814" w:rsidRPr="00E70E61">
        <w:rPr>
          <w:rFonts w:hint="eastAsia"/>
          <w:sz w:val="20"/>
          <w:szCs w:val="20"/>
        </w:rPr>
        <w:t>EV</w:t>
      </w:r>
      <w:r w:rsidR="00C46814" w:rsidRPr="00E70E61">
        <w:rPr>
          <w:rFonts w:hint="eastAsia"/>
          <w:sz w:val="20"/>
          <w:szCs w:val="20"/>
        </w:rPr>
        <w:t>）の</w:t>
      </w:r>
      <w:r w:rsidR="00730184">
        <w:rPr>
          <w:rFonts w:hint="eastAsia"/>
          <w:sz w:val="20"/>
          <w:szCs w:val="20"/>
        </w:rPr>
        <w:t>開発、販売を手掛ける</w:t>
      </w:r>
      <w:r w:rsidR="00C46814" w:rsidRPr="00E70E61">
        <w:rPr>
          <w:rFonts w:hint="eastAsia"/>
          <w:sz w:val="20"/>
          <w:szCs w:val="20"/>
        </w:rPr>
        <w:t>GLM</w:t>
      </w:r>
      <w:r w:rsidR="005623E5">
        <w:rPr>
          <w:rFonts w:hint="eastAsia"/>
          <w:sz w:val="20"/>
          <w:szCs w:val="20"/>
        </w:rPr>
        <w:t>㈱</w:t>
      </w:r>
      <w:bookmarkStart w:id="0" w:name="_GoBack"/>
      <w:bookmarkEnd w:id="0"/>
      <w:r w:rsidR="00C46814" w:rsidRPr="00E70E61">
        <w:rPr>
          <w:rFonts w:hint="eastAsia"/>
          <w:sz w:val="20"/>
          <w:szCs w:val="20"/>
        </w:rPr>
        <w:t>は、</w:t>
      </w:r>
      <w:r w:rsidR="00401F99" w:rsidRPr="00E70E61">
        <w:rPr>
          <w:rFonts w:hint="eastAsia"/>
          <w:color w:val="000000" w:themeColor="text1"/>
          <w:sz w:val="20"/>
          <w:szCs w:val="20"/>
        </w:rPr>
        <w:t>京都駅から車で</w:t>
      </w:r>
      <w:r w:rsidR="00F05DB9" w:rsidRPr="00E70E61">
        <w:rPr>
          <w:rFonts w:hint="eastAsia"/>
          <w:color w:val="000000" w:themeColor="text1"/>
          <w:sz w:val="20"/>
          <w:szCs w:val="20"/>
        </w:rPr>
        <w:t>10</w:t>
      </w:r>
      <w:r w:rsidR="00401F99" w:rsidRPr="00E70E61">
        <w:rPr>
          <w:rFonts w:hint="eastAsia"/>
          <w:color w:val="000000" w:themeColor="text1"/>
          <w:sz w:val="20"/>
          <w:szCs w:val="20"/>
        </w:rPr>
        <w:t>分の</w:t>
      </w:r>
      <w:r w:rsidR="00401F99" w:rsidRPr="00E70E61">
        <w:rPr>
          <w:rFonts w:hint="eastAsia"/>
          <w:sz w:val="20"/>
          <w:szCs w:val="20"/>
        </w:rPr>
        <w:t>好立地</w:t>
      </w:r>
      <w:r w:rsidR="00181343" w:rsidRPr="00E70E61">
        <w:rPr>
          <w:rFonts w:hint="eastAsia"/>
          <w:sz w:val="20"/>
          <w:szCs w:val="20"/>
        </w:rPr>
        <w:t>（京都府京都市伏見区）に</w:t>
      </w:r>
      <w:r w:rsidR="00401F99" w:rsidRPr="00E70E61">
        <w:rPr>
          <w:rFonts w:hint="eastAsia"/>
          <w:sz w:val="20"/>
          <w:szCs w:val="20"/>
        </w:rPr>
        <w:t>、</w:t>
      </w:r>
      <w:r w:rsidR="00401F99" w:rsidRPr="00E70E61">
        <w:rPr>
          <w:rFonts w:hint="eastAsia"/>
          <w:sz w:val="20"/>
          <w:szCs w:val="20"/>
        </w:rPr>
        <w:t>4</w:t>
      </w:r>
      <w:r w:rsidR="00401F99" w:rsidRPr="00E70E61">
        <w:rPr>
          <w:rFonts w:hint="eastAsia"/>
          <w:sz w:val="20"/>
          <w:szCs w:val="20"/>
        </w:rPr>
        <w:t>階建てのビルを取得、本社および</w:t>
      </w:r>
      <w:r w:rsidR="00D13AC8" w:rsidRPr="00E70E61">
        <w:rPr>
          <w:rFonts w:hint="eastAsia"/>
          <w:sz w:val="20"/>
          <w:szCs w:val="20"/>
        </w:rPr>
        <w:t>研究</w:t>
      </w:r>
      <w:r w:rsidR="00401F99" w:rsidRPr="00E70E61">
        <w:rPr>
          <w:rFonts w:hint="eastAsia"/>
          <w:sz w:val="20"/>
          <w:szCs w:val="20"/>
        </w:rPr>
        <w:t>開発拠点</w:t>
      </w:r>
      <w:r w:rsidR="00EA5840" w:rsidRPr="00E70E61">
        <w:rPr>
          <w:rFonts w:hint="eastAsia"/>
          <w:sz w:val="20"/>
          <w:szCs w:val="20"/>
        </w:rPr>
        <w:t>（京都府宇治市）</w:t>
      </w:r>
      <w:r w:rsidR="00401F99" w:rsidRPr="00E70E61">
        <w:rPr>
          <w:rFonts w:hint="eastAsia"/>
          <w:sz w:val="20"/>
          <w:szCs w:val="20"/>
        </w:rPr>
        <w:t>を同地に移します。</w:t>
      </w:r>
    </w:p>
    <w:p w14:paraId="478D1F78" w14:textId="77777777" w:rsidR="00181343" w:rsidRPr="00E70E61" w:rsidRDefault="00EA5840" w:rsidP="002D3821">
      <w:pPr>
        <w:spacing w:beforeLines="10" w:before="36"/>
        <w:ind w:firstLineChars="100" w:firstLine="200"/>
        <w:rPr>
          <w:sz w:val="20"/>
          <w:szCs w:val="20"/>
        </w:rPr>
      </w:pPr>
      <w:r w:rsidRPr="00E70E61">
        <w:rPr>
          <w:rFonts w:hint="eastAsia"/>
          <w:sz w:val="20"/>
          <w:szCs w:val="20"/>
        </w:rPr>
        <w:t>ビル</w:t>
      </w:r>
      <w:r w:rsidR="00401F99" w:rsidRPr="00E70E61">
        <w:rPr>
          <w:rFonts w:hint="eastAsia"/>
          <w:sz w:val="20"/>
          <w:szCs w:val="20"/>
        </w:rPr>
        <w:t>取得日は</w:t>
      </w:r>
      <w:r w:rsidR="00401F99" w:rsidRPr="00E70E61">
        <w:rPr>
          <w:rFonts w:hint="eastAsia"/>
          <w:sz w:val="20"/>
          <w:szCs w:val="20"/>
        </w:rPr>
        <w:t>2016</w:t>
      </w:r>
      <w:r w:rsidR="00401F99" w:rsidRPr="00E70E61">
        <w:rPr>
          <w:rFonts w:hint="eastAsia"/>
          <w:sz w:val="20"/>
          <w:szCs w:val="20"/>
        </w:rPr>
        <w:t>年</w:t>
      </w:r>
      <w:r w:rsidR="00401F99" w:rsidRPr="00E70E61">
        <w:rPr>
          <w:rFonts w:hint="eastAsia"/>
          <w:sz w:val="20"/>
          <w:szCs w:val="20"/>
        </w:rPr>
        <w:t>9</w:t>
      </w:r>
      <w:r w:rsidR="00401F99" w:rsidRPr="00E70E61">
        <w:rPr>
          <w:rFonts w:hint="eastAsia"/>
          <w:sz w:val="20"/>
          <w:szCs w:val="20"/>
        </w:rPr>
        <w:t>月</w:t>
      </w:r>
      <w:r w:rsidR="00401F99" w:rsidRPr="00E70E61">
        <w:rPr>
          <w:rFonts w:hint="eastAsia"/>
          <w:sz w:val="20"/>
          <w:szCs w:val="20"/>
        </w:rPr>
        <w:t>9</w:t>
      </w:r>
      <w:r w:rsidR="00401F99" w:rsidRPr="00E70E61">
        <w:rPr>
          <w:rFonts w:hint="eastAsia"/>
          <w:sz w:val="20"/>
          <w:szCs w:val="20"/>
        </w:rPr>
        <w:t>日（金）で</w:t>
      </w:r>
      <w:r w:rsidR="00181343" w:rsidRPr="00E70E61">
        <w:rPr>
          <w:rFonts w:hint="eastAsia"/>
          <w:sz w:val="20"/>
          <w:szCs w:val="20"/>
        </w:rPr>
        <w:t>、土地</w:t>
      </w:r>
      <w:r w:rsidR="00EB1BA2" w:rsidRPr="00E70E61">
        <w:rPr>
          <w:rFonts w:hint="eastAsia"/>
          <w:sz w:val="20"/>
          <w:szCs w:val="20"/>
        </w:rPr>
        <w:t>と</w:t>
      </w:r>
      <w:r w:rsidR="00181343" w:rsidRPr="00E70E61">
        <w:rPr>
          <w:rFonts w:hint="eastAsia"/>
          <w:sz w:val="20"/>
          <w:szCs w:val="20"/>
        </w:rPr>
        <w:t>建物は東京の医薬品卸会社から購入します</w:t>
      </w:r>
      <w:r w:rsidR="00401F99" w:rsidRPr="00E70E61">
        <w:rPr>
          <w:rFonts w:hint="eastAsia"/>
          <w:sz w:val="20"/>
          <w:szCs w:val="20"/>
        </w:rPr>
        <w:t>。</w:t>
      </w:r>
    </w:p>
    <w:p w14:paraId="0BFD1F7B" w14:textId="2369D284" w:rsidR="0007425A" w:rsidRPr="00E70E61" w:rsidRDefault="0007425A" w:rsidP="002D3821">
      <w:pPr>
        <w:spacing w:beforeLines="10" w:before="36"/>
        <w:ind w:firstLineChars="100" w:firstLine="200"/>
        <w:rPr>
          <w:sz w:val="20"/>
          <w:szCs w:val="20"/>
        </w:rPr>
      </w:pPr>
      <w:r w:rsidRPr="00E70E61">
        <w:rPr>
          <w:rFonts w:hint="eastAsia"/>
          <w:sz w:val="20"/>
          <w:szCs w:val="20"/>
        </w:rPr>
        <w:t>ビルは外観内観ともに全面改装します。</w:t>
      </w:r>
      <w:r w:rsidRPr="00E70E61">
        <w:rPr>
          <w:rFonts w:hint="eastAsia"/>
          <w:sz w:val="20"/>
          <w:szCs w:val="20"/>
        </w:rPr>
        <w:t>2016</w:t>
      </w:r>
      <w:r w:rsidRPr="00E70E61">
        <w:rPr>
          <w:rFonts w:hint="eastAsia"/>
          <w:sz w:val="20"/>
          <w:szCs w:val="20"/>
        </w:rPr>
        <w:t>年</w:t>
      </w:r>
      <w:r w:rsidRPr="00E70E61">
        <w:rPr>
          <w:rFonts w:hint="eastAsia"/>
          <w:sz w:val="20"/>
          <w:szCs w:val="20"/>
        </w:rPr>
        <w:t>11</w:t>
      </w:r>
      <w:r w:rsidRPr="00E70E61">
        <w:rPr>
          <w:rFonts w:hint="eastAsia"/>
          <w:sz w:val="20"/>
          <w:szCs w:val="20"/>
        </w:rPr>
        <w:t>月から</w:t>
      </w:r>
      <w:r w:rsidR="00FE4426" w:rsidRPr="00E70E61">
        <w:rPr>
          <w:rFonts w:hint="eastAsia"/>
          <w:sz w:val="20"/>
          <w:szCs w:val="20"/>
        </w:rPr>
        <w:t>の</w:t>
      </w:r>
      <w:r w:rsidRPr="00E70E61">
        <w:rPr>
          <w:rFonts w:hint="eastAsia"/>
          <w:sz w:val="20"/>
          <w:szCs w:val="20"/>
        </w:rPr>
        <w:t>着工開始</w:t>
      </w:r>
      <w:r w:rsidR="00FE4426" w:rsidRPr="00E70E61">
        <w:rPr>
          <w:rFonts w:hint="eastAsia"/>
          <w:sz w:val="20"/>
          <w:szCs w:val="20"/>
        </w:rPr>
        <w:t>で</w:t>
      </w:r>
      <w:r w:rsidRPr="00E70E61">
        <w:rPr>
          <w:rFonts w:hint="eastAsia"/>
          <w:sz w:val="20"/>
          <w:szCs w:val="20"/>
        </w:rPr>
        <w:t>、本社移転は来年</w:t>
      </w:r>
      <w:r w:rsidRPr="00E70E61">
        <w:rPr>
          <w:rFonts w:hint="eastAsia"/>
          <w:sz w:val="20"/>
          <w:szCs w:val="20"/>
        </w:rPr>
        <w:t>2017</w:t>
      </w:r>
      <w:r w:rsidRPr="00E70E61">
        <w:rPr>
          <w:rFonts w:hint="eastAsia"/>
          <w:sz w:val="20"/>
          <w:szCs w:val="20"/>
        </w:rPr>
        <w:t>年</w:t>
      </w:r>
      <w:r w:rsidRPr="00E70E61">
        <w:rPr>
          <w:rFonts w:hint="eastAsia"/>
          <w:sz w:val="20"/>
          <w:szCs w:val="20"/>
        </w:rPr>
        <w:t>3</w:t>
      </w:r>
      <w:r w:rsidRPr="00E70E61">
        <w:rPr>
          <w:rFonts w:hint="eastAsia"/>
          <w:sz w:val="20"/>
          <w:szCs w:val="20"/>
        </w:rPr>
        <w:t>月上旬</w:t>
      </w:r>
      <w:r w:rsidR="00B2534E" w:rsidRPr="00E70E61">
        <w:rPr>
          <w:rFonts w:hint="eastAsia"/>
          <w:sz w:val="20"/>
          <w:szCs w:val="20"/>
        </w:rPr>
        <w:t>を予定</w:t>
      </w:r>
      <w:r w:rsidRPr="00E70E61">
        <w:rPr>
          <w:rFonts w:hint="eastAsia"/>
          <w:sz w:val="20"/>
          <w:szCs w:val="20"/>
        </w:rPr>
        <w:t>しています。</w:t>
      </w:r>
    </w:p>
    <w:p w14:paraId="08AD5FD8" w14:textId="3356B4DE" w:rsidR="00282CC9" w:rsidRPr="00640C68" w:rsidRDefault="00F243EE" w:rsidP="00F243EE">
      <w:pPr>
        <w:spacing w:beforeLines="50" w:before="180"/>
        <w:ind w:rightChars="2091" w:right="4391" w:firstLineChars="100" w:firstLine="200"/>
        <w:rPr>
          <w:color w:val="000000" w:themeColor="text1"/>
          <w:sz w:val="20"/>
          <w:szCs w:val="20"/>
        </w:rPr>
      </w:pPr>
      <w:r>
        <w:rPr>
          <w:rFonts w:ascii="Arial" w:eastAsia="ＭＳ Ｐゴシック" w:hAnsi="Arial" w:hint="eastAsia"/>
          <w:noProof/>
          <w:sz w:val="20"/>
          <w:szCs w:val="20"/>
        </w:rPr>
        <mc:AlternateContent>
          <mc:Choice Requires="wps">
            <w:drawing>
              <wp:anchor distT="0" distB="0" distL="114300" distR="114300" simplePos="0" relativeHeight="251691008" behindDoc="0" locked="0" layoutInCell="1" allowOverlap="1" wp14:anchorId="6A96CDA5" wp14:editId="1D636F37">
                <wp:simplePos x="0" y="0"/>
                <wp:positionH relativeFrom="column">
                  <wp:posOffset>2794000</wp:posOffset>
                </wp:positionH>
                <wp:positionV relativeFrom="paragraph">
                  <wp:posOffset>92581</wp:posOffset>
                </wp:positionV>
                <wp:extent cx="2828290" cy="2014220"/>
                <wp:effectExtent l="0" t="0" r="10160" b="24130"/>
                <wp:wrapNone/>
                <wp:docPr id="15" name="正方形/長方形 15"/>
                <wp:cNvGraphicFramePr/>
                <a:graphic xmlns:a="http://schemas.openxmlformats.org/drawingml/2006/main">
                  <a:graphicData uri="http://schemas.microsoft.com/office/word/2010/wordprocessingShape">
                    <wps:wsp>
                      <wps:cNvSpPr/>
                      <wps:spPr>
                        <a:xfrm>
                          <a:off x="0" y="0"/>
                          <a:ext cx="2828290" cy="2014220"/>
                        </a:xfrm>
                        <a:prstGeom prst="rect">
                          <a:avLst/>
                        </a:prstGeom>
                        <a:noFill/>
                        <a:ln w="31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正方形/長方形 15" o:spid="_x0000_s1026" style="position:absolute;left:0;text-align:left;margin-left:220pt;margin-top:7.3pt;width:222.7pt;height:158.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" filled="f" strokecolor="#938953 [1614]" strokeweight=".25pt"/>
            </w:pict>
          </mc:Fallback>
        </mc:AlternateContent>
      </w:r>
      <w:r>
        <w:rPr>
          <w:rFonts w:hint="eastAsia"/>
          <w:noProof/>
          <w:sz w:val="20"/>
          <w:szCs w:val="20"/>
        </w:rPr>
        <w:drawing>
          <wp:anchor distT="0" distB="0" distL="114300" distR="114300" simplePos="0" relativeHeight="251689984" behindDoc="0" locked="0" layoutInCell="1" allowOverlap="1" wp14:anchorId="4A337C8E" wp14:editId="20657C45">
            <wp:simplePos x="0" y="0"/>
            <wp:positionH relativeFrom="column">
              <wp:posOffset>2793365</wp:posOffset>
            </wp:positionH>
            <wp:positionV relativeFrom="paragraph">
              <wp:posOffset>93216</wp:posOffset>
            </wp:positionV>
            <wp:extent cx="2827655" cy="2014220"/>
            <wp:effectExtent l="0" t="0" r="0" b="508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M160906-無地_light.jpg"/>
                    <pic:cNvPicPr/>
                  </pic:nvPicPr>
                  <pic:blipFill rotWithShape="1">
                    <a:blip r:embed="rId8" cstate="print">
                      <a:extLst>
                        <a:ext uri="{28A0092B-C50C-407E-A947-70E740481C1C}">
                          <a14:useLocalDpi xmlns:a14="http://schemas.microsoft.com/office/drawing/2010/main" val="0"/>
                        </a:ext>
                      </a:extLst>
                    </a:blip>
                    <a:srcRect l="8588" r="2608"/>
                    <a:stretch/>
                  </pic:blipFill>
                  <pic:spPr bwMode="auto">
                    <a:xfrm>
                      <a:off x="0" y="0"/>
                      <a:ext cx="2827655" cy="201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0AC4" w:rsidRPr="00E70E61">
        <w:rPr>
          <w:rFonts w:hint="eastAsia"/>
          <w:sz w:val="20"/>
          <w:szCs w:val="20"/>
        </w:rPr>
        <w:t>地上</w:t>
      </w:r>
      <w:r w:rsidR="00D00AC4" w:rsidRPr="00E70E61">
        <w:rPr>
          <w:rFonts w:hint="eastAsia"/>
          <w:sz w:val="20"/>
          <w:szCs w:val="20"/>
        </w:rPr>
        <w:t>4</w:t>
      </w:r>
      <w:r w:rsidR="00D00AC4" w:rsidRPr="00E70E61">
        <w:rPr>
          <w:rFonts w:hint="eastAsia"/>
          <w:sz w:val="20"/>
          <w:szCs w:val="20"/>
        </w:rPr>
        <w:t>階建て（延べ</w:t>
      </w:r>
      <w:r w:rsidR="00D00AC4" w:rsidRPr="00E70E61">
        <w:rPr>
          <w:rFonts w:hint="eastAsia"/>
          <w:color w:val="000000" w:themeColor="text1"/>
          <w:sz w:val="20"/>
          <w:szCs w:val="20"/>
        </w:rPr>
        <w:t>床面積</w:t>
      </w:r>
      <w:r w:rsidR="00D00AC4" w:rsidRPr="00E70E61">
        <w:rPr>
          <w:rFonts w:hint="eastAsia"/>
          <w:color w:val="000000" w:themeColor="text1"/>
          <w:sz w:val="20"/>
          <w:szCs w:val="20"/>
        </w:rPr>
        <w:t>215</w:t>
      </w:r>
      <w:r w:rsidR="00F05DB9" w:rsidRPr="00E70E61">
        <w:rPr>
          <w:rFonts w:hint="eastAsia"/>
          <w:color w:val="000000" w:themeColor="text1"/>
          <w:sz w:val="20"/>
          <w:szCs w:val="20"/>
        </w:rPr>
        <w:t>1</w:t>
      </w:r>
      <w:r w:rsidR="00D00AC4" w:rsidRPr="00E70E61">
        <w:rPr>
          <w:rFonts w:hint="eastAsia"/>
          <w:color w:val="000000" w:themeColor="text1"/>
          <w:sz w:val="20"/>
          <w:szCs w:val="20"/>
        </w:rPr>
        <w:t>㎡）の</w:t>
      </w:r>
      <w:r w:rsidR="0007425A" w:rsidRPr="00E70E61">
        <w:rPr>
          <w:rFonts w:hint="eastAsia"/>
          <w:sz w:val="20"/>
          <w:szCs w:val="20"/>
        </w:rPr>
        <w:t>ビル</w:t>
      </w:r>
      <w:r w:rsidR="0007425A" w:rsidRPr="00E70E61">
        <w:rPr>
          <w:rFonts w:hint="eastAsia"/>
          <w:sz w:val="20"/>
          <w:szCs w:val="20"/>
        </w:rPr>
        <w:t>1</w:t>
      </w:r>
      <w:r w:rsidR="0007425A" w:rsidRPr="00E70E61">
        <w:rPr>
          <w:rFonts w:hint="eastAsia"/>
          <w:sz w:val="20"/>
          <w:szCs w:val="20"/>
        </w:rPr>
        <w:t>階と</w:t>
      </w:r>
      <w:r w:rsidR="0007425A" w:rsidRPr="00E70E61">
        <w:rPr>
          <w:rFonts w:hint="eastAsia"/>
          <w:sz w:val="20"/>
          <w:szCs w:val="20"/>
        </w:rPr>
        <w:t>2</w:t>
      </w:r>
      <w:r w:rsidR="0007425A" w:rsidRPr="00E70E61">
        <w:rPr>
          <w:rFonts w:hint="eastAsia"/>
          <w:sz w:val="20"/>
          <w:szCs w:val="20"/>
        </w:rPr>
        <w:t>階</w:t>
      </w:r>
      <w:r w:rsidR="00D00AC4" w:rsidRPr="00E70E61">
        <w:rPr>
          <w:rFonts w:hint="eastAsia"/>
          <w:sz w:val="20"/>
          <w:szCs w:val="20"/>
        </w:rPr>
        <w:t>に</w:t>
      </w:r>
      <w:r w:rsidR="0007425A" w:rsidRPr="00E70E61">
        <w:rPr>
          <w:rFonts w:hint="eastAsia"/>
          <w:sz w:val="20"/>
          <w:szCs w:val="20"/>
        </w:rPr>
        <w:t>開発拠点</w:t>
      </w:r>
      <w:r w:rsidR="00D00AC4" w:rsidRPr="00E70E61">
        <w:rPr>
          <w:rFonts w:hint="eastAsia"/>
          <w:sz w:val="20"/>
          <w:szCs w:val="20"/>
        </w:rPr>
        <w:t>を開設し</w:t>
      </w:r>
      <w:r w:rsidR="0007425A" w:rsidRPr="00E70E61">
        <w:rPr>
          <w:rFonts w:hint="eastAsia"/>
          <w:sz w:val="20"/>
          <w:szCs w:val="20"/>
        </w:rPr>
        <w:t>、</w:t>
      </w:r>
      <w:r w:rsidR="0007425A" w:rsidRPr="00E70E61">
        <w:rPr>
          <w:rFonts w:hint="eastAsia"/>
          <w:sz w:val="20"/>
          <w:szCs w:val="20"/>
        </w:rPr>
        <w:t>3</w:t>
      </w:r>
      <w:r w:rsidR="0007425A" w:rsidRPr="00E70E61">
        <w:rPr>
          <w:rFonts w:hint="eastAsia"/>
          <w:sz w:val="20"/>
          <w:szCs w:val="20"/>
        </w:rPr>
        <w:t>階</w:t>
      </w:r>
      <w:r w:rsidR="0007425A" w:rsidRPr="00E70E61">
        <w:rPr>
          <w:rFonts w:hint="eastAsia"/>
          <w:sz w:val="20"/>
          <w:szCs w:val="20"/>
        </w:rPr>
        <w:t>4</w:t>
      </w:r>
      <w:r w:rsidR="0007425A" w:rsidRPr="00E70E61">
        <w:rPr>
          <w:rFonts w:hint="eastAsia"/>
          <w:sz w:val="20"/>
          <w:szCs w:val="20"/>
        </w:rPr>
        <w:t>階を本社機能と</w:t>
      </w:r>
      <w:r w:rsidR="00C60A45" w:rsidRPr="00640C68">
        <w:rPr>
          <w:rFonts w:hint="eastAsia"/>
          <w:color w:val="000000" w:themeColor="text1"/>
          <w:sz w:val="20"/>
          <w:szCs w:val="20"/>
        </w:rPr>
        <w:t>する</w:t>
      </w:r>
      <w:r w:rsidR="00B2534E" w:rsidRPr="00640C68">
        <w:rPr>
          <w:rFonts w:hint="eastAsia"/>
          <w:color w:val="000000" w:themeColor="text1"/>
          <w:sz w:val="20"/>
          <w:szCs w:val="20"/>
        </w:rPr>
        <w:t>計画</w:t>
      </w:r>
      <w:r w:rsidR="0007425A" w:rsidRPr="00640C68">
        <w:rPr>
          <w:rFonts w:hint="eastAsia"/>
          <w:color w:val="000000" w:themeColor="text1"/>
          <w:sz w:val="20"/>
          <w:szCs w:val="20"/>
        </w:rPr>
        <w:t>です。</w:t>
      </w:r>
    </w:p>
    <w:p w14:paraId="7E4290BF" w14:textId="051A7548" w:rsidR="004D0E1A" w:rsidRPr="00E70E61" w:rsidRDefault="00640C68" w:rsidP="00F243EE">
      <w:pPr>
        <w:spacing w:beforeLines="10" w:before="36"/>
        <w:ind w:rightChars="2091" w:right="4391" w:firstLineChars="100" w:firstLine="200"/>
        <w:rPr>
          <w:sz w:val="20"/>
          <w:szCs w:val="20"/>
        </w:rPr>
      </w:pPr>
      <w:r>
        <w:rPr>
          <w:rFonts w:hint="eastAsia"/>
          <w:noProof/>
          <w:color w:val="000000" w:themeColor="text1"/>
          <w:sz w:val="20"/>
          <w:szCs w:val="20"/>
        </w:rPr>
        <mc:AlternateContent>
          <mc:Choice Requires="wps">
            <w:drawing>
              <wp:anchor distT="0" distB="0" distL="114300" distR="114300" simplePos="0" relativeHeight="251692032" behindDoc="0" locked="0" layoutInCell="1" allowOverlap="1" wp14:anchorId="63120200" wp14:editId="11BB1942">
                <wp:simplePos x="0" y="0"/>
                <wp:positionH relativeFrom="column">
                  <wp:posOffset>4914265</wp:posOffset>
                </wp:positionH>
                <wp:positionV relativeFrom="paragraph">
                  <wp:posOffset>1066685</wp:posOffset>
                </wp:positionV>
                <wp:extent cx="720437" cy="240838"/>
                <wp:effectExtent l="0" t="0" r="0" b="6985"/>
                <wp:wrapNone/>
                <wp:docPr id="1" name="テキスト ボックス 1"/>
                <wp:cNvGraphicFramePr/>
                <a:graphic xmlns:a="http://schemas.openxmlformats.org/drawingml/2006/main">
                  <a:graphicData uri="http://schemas.microsoft.com/office/word/2010/wordprocessingShape">
                    <wps:wsp>
                      <wps:cNvSpPr txBox="1"/>
                      <wps:spPr>
                        <a:xfrm>
                          <a:off x="0" y="0"/>
                          <a:ext cx="720437" cy="2408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65DDE3" w14:textId="000BC471" w:rsidR="00640C68" w:rsidRPr="00640C68" w:rsidRDefault="00640C68" w:rsidP="00640C68">
                            <w:pPr>
                              <w:spacing w:line="0" w:lineRule="atLeast"/>
                              <w:jc w:val="right"/>
                              <w:rPr>
                                <w:rFonts w:ascii="ＭＳ Ｐゴシック" w:eastAsia="ＭＳ Ｐゴシック" w:hAnsi="ＭＳ Ｐゴシック"/>
                                <w:b/>
                                <w:color w:val="FFFFFF" w:themeColor="background1"/>
                                <w:sz w:val="18"/>
                                <w:szCs w:val="20"/>
                              </w:rPr>
                            </w:pPr>
                            <w:r w:rsidRPr="00640C68">
                              <w:rPr>
                                <w:rFonts w:ascii="ＭＳ Ｐゴシック" w:eastAsia="ＭＳ Ｐゴシック" w:hAnsi="ＭＳ Ｐゴシック" w:hint="eastAsia"/>
                                <w:b/>
                                <w:color w:val="FFFFFF" w:themeColor="background1"/>
                                <w:sz w:val="18"/>
                                <w:szCs w:val="20"/>
                              </w:rPr>
                              <w:t>イメージ図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386.95pt;margin-top:84pt;width:56.75pt;height:18.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" filled="f" stroked="f" strokeweight=".5pt">
                <v:textbox>
                  <w:txbxContent>
                    <w:p w14:paraId="6065DDE3" w14:textId="000BC471" w:rsidR="00640C68" w:rsidRPr="00640C68" w:rsidRDefault="00640C68" w:rsidP="00640C68">
                      <w:pPr>
                        <w:spacing w:line="0" w:lineRule="atLeast"/>
                        <w:jc w:val="right"/>
                        <w:rPr>
                          <w:rFonts w:ascii="ＭＳ Ｐゴシック" w:eastAsia="ＭＳ Ｐゴシック" w:hAnsi="ＭＳ Ｐゴシック"/>
                          <w:b/>
                          <w:color w:val="FFFFFF" w:themeColor="background1"/>
                          <w:sz w:val="18"/>
                          <w:szCs w:val="20"/>
                        </w:rPr>
                      </w:pPr>
                      <w:r w:rsidRPr="00640C68">
                        <w:rPr>
                          <w:rFonts w:ascii="ＭＳ Ｐゴシック" w:eastAsia="ＭＳ Ｐゴシック" w:hAnsi="ＭＳ Ｐゴシック" w:hint="eastAsia"/>
                          <w:b/>
                          <w:color w:val="FFFFFF" w:themeColor="background1"/>
                          <w:sz w:val="18"/>
                          <w:szCs w:val="20"/>
                        </w:rPr>
                        <w:t>イメージ図</w:t>
                      </w:r>
                    </w:p>
                  </w:txbxContent>
                </v:textbox>
              </v:shape>
            </w:pict>
          </mc:Fallback>
        </mc:AlternateContent>
      </w:r>
      <w:r w:rsidR="009E251E" w:rsidRPr="00640C68">
        <w:rPr>
          <w:rFonts w:hint="eastAsia"/>
          <w:color w:val="000000" w:themeColor="text1"/>
          <w:sz w:val="20"/>
          <w:szCs w:val="20"/>
        </w:rPr>
        <w:t>開発拠点は現在の</w:t>
      </w:r>
      <w:r w:rsidR="00E70E61" w:rsidRPr="00640C68">
        <w:rPr>
          <w:rFonts w:hint="eastAsia"/>
          <w:color w:val="000000" w:themeColor="text1"/>
          <w:sz w:val="20"/>
          <w:szCs w:val="20"/>
        </w:rPr>
        <w:t>10</w:t>
      </w:r>
      <w:r w:rsidR="00E70E61" w:rsidRPr="00640C68">
        <w:rPr>
          <w:rFonts w:hint="eastAsia"/>
          <w:color w:val="000000" w:themeColor="text1"/>
          <w:sz w:val="20"/>
          <w:szCs w:val="20"/>
        </w:rPr>
        <w:t>倍程度</w:t>
      </w:r>
      <w:r w:rsidR="009E251E" w:rsidRPr="00640C68">
        <w:rPr>
          <w:rFonts w:hint="eastAsia"/>
          <w:color w:val="000000" w:themeColor="text1"/>
          <w:sz w:val="20"/>
          <w:szCs w:val="20"/>
        </w:rPr>
        <w:t>の広さになり、</w:t>
      </w:r>
      <w:r w:rsidRPr="00640C68">
        <w:rPr>
          <w:rFonts w:hint="eastAsia"/>
          <w:color w:val="000000" w:themeColor="text1"/>
          <w:sz w:val="20"/>
          <w:szCs w:val="20"/>
        </w:rPr>
        <w:t>ボディ設計の</w:t>
      </w:r>
      <w:r w:rsidR="005A4196" w:rsidRPr="00640C68">
        <w:rPr>
          <w:rFonts w:hint="eastAsia"/>
          <w:color w:val="000000" w:themeColor="text1"/>
          <w:sz w:val="20"/>
          <w:szCs w:val="20"/>
        </w:rPr>
        <w:t>精度を</w:t>
      </w:r>
      <w:r w:rsidR="00E70E61" w:rsidRPr="00640C68">
        <w:rPr>
          <w:rFonts w:hint="eastAsia"/>
          <w:color w:val="000000" w:themeColor="text1"/>
          <w:sz w:val="20"/>
          <w:szCs w:val="20"/>
        </w:rPr>
        <w:t>上げる</w:t>
      </w:r>
      <w:r w:rsidR="00F05DB9" w:rsidRPr="00640C68">
        <w:rPr>
          <w:rFonts w:hint="eastAsia"/>
          <w:color w:val="000000" w:themeColor="text1"/>
          <w:sz w:val="20"/>
          <w:szCs w:val="20"/>
        </w:rPr>
        <w:t>レイアウトマシン（三次元測定機）</w:t>
      </w:r>
      <w:r w:rsidR="009E251E" w:rsidRPr="00640C68">
        <w:rPr>
          <w:rFonts w:hint="eastAsia"/>
          <w:color w:val="000000" w:themeColor="text1"/>
          <w:sz w:val="20"/>
          <w:szCs w:val="20"/>
        </w:rPr>
        <w:t>など</w:t>
      </w:r>
      <w:r w:rsidRPr="00640C68">
        <w:rPr>
          <w:rFonts w:hint="eastAsia"/>
          <w:color w:val="000000" w:themeColor="text1"/>
          <w:sz w:val="20"/>
          <w:szCs w:val="20"/>
        </w:rPr>
        <w:t>自動車開発に必要な</w:t>
      </w:r>
      <w:r w:rsidR="005A4196" w:rsidRPr="00640C68">
        <w:rPr>
          <w:rFonts w:hint="eastAsia"/>
          <w:color w:val="000000" w:themeColor="text1"/>
          <w:sz w:val="20"/>
          <w:szCs w:val="20"/>
        </w:rPr>
        <w:t>専用</w:t>
      </w:r>
      <w:r w:rsidR="009E251E" w:rsidRPr="00640C68">
        <w:rPr>
          <w:rFonts w:hint="eastAsia"/>
          <w:color w:val="000000" w:themeColor="text1"/>
          <w:sz w:val="20"/>
          <w:szCs w:val="20"/>
        </w:rPr>
        <w:t>設備を</w:t>
      </w:r>
      <w:r w:rsidR="00787180" w:rsidRPr="00640C68">
        <w:rPr>
          <w:rFonts w:hint="eastAsia"/>
          <w:color w:val="000000" w:themeColor="text1"/>
          <w:sz w:val="20"/>
          <w:szCs w:val="20"/>
        </w:rPr>
        <w:t>新たに</w:t>
      </w:r>
      <w:r w:rsidR="009E251E" w:rsidRPr="00640C68">
        <w:rPr>
          <w:rFonts w:hint="eastAsia"/>
          <w:color w:val="000000" w:themeColor="text1"/>
          <w:sz w:val="20"/>
          <w:szCs w:val="20"/>
        </w:rPr>
        <w:t>揃え</w:t>
      </w:r>
      <w:r w:rsidR="009C4EA3" w:rsidRPr="00640C68">
        <w:rPr>
          <w:rFonts w:hint="eastAsia"/>
          <w:color w:val="000000" w:themeColor="text1"/>
          <w:sz w:val="20"/>
          <w:szCs w:val="20"/>
        </w:rPr>
        <w:t>ます。</w:t>
      </w:r>
      <w:r w:rsidR="009E251E" w:rsidRPr="00640C68">
        <w:rPr>
          <w:rFonts w:hint="eastAsia"/>
          <w:color w:val="000000" w:themeColor="text1"/>
          <w:sz w:val="20"/>
          <w:szCs w:val="20"/>
        </w:rPr>
        <w:t>開発能力</w:t>
      </w:r>
      <w:r w:rsidR="009E251E" w:rsidRPr="00E70E61">
        <w:rPr>
          <w:rFonts w:hint="eastAsia"/>
          <w:sz w:val="20"/>
          <w:szCs w:val="20"/>
        </w:rPr>
        <w:t>を高め</w:t>
      </w:r>
      <w:r w:rsidR="009C4EA3" w:rsidRPr="00E70E61">
        <w:rPr>
          <w:rFonts w:hint="eastAsia"/>
          <w:sz w:val="20"/>
          <w:szCs w:val="20"/>
        </w:rPr>
        <w:t>、当社初の量産車種「トミーカイラ</w:t>
      </w:r>
      <w:r w:rsidR="009C4EA3" w:rsidRPr="00E70E61">
        <w:rPr>
          <w:rFonts w:hint="eastAsia"/>
          <w:sz w:val="20"/>
          <w:szCs w:val="20"/>
        </w:rPr>
        <w:t>ZZ</w:t>
      </w:r>
      <w:r w:rsidR="009C4EA3" w:rsidRPr="00E70E61">
        <w:rPr>
          <w:rFonts w:hint="eastAsia"/>
          <w:sz w:val="20"/>
          <w:szCs w:val="20"/>
        </w:rPr>
        <w:t>」に次ぐ</w:t>
      </w:r>
      <w:r w:rsidR="004D0E1A" w:rsidRPr="00E70E61">
        <w:rPr>
          <w:rFonts w:hint="eastAsia"/>
          <w:sz w:val="20"/>
          <w:szCs w:val="20"/>
        </w:rPr>
        <w:t>、スポーツ</w:t>
      </w:r>
      <w:r w:rsidR="004D0E1A" w:rsidRPr="00E70E61">
        <w:rPr>
          <w:rFonts w:hint="eastAsia"/>
          <w:sz w:val="20"/>
          <w:szCs w:val="20"/>
        </w:rPr>
        <w:t>EV</w:t>
      </w:r>
      <w:r w:rsidR="004D0E1A" w:rsidRPr="00E70E61">
        <w:rPr>
          <w:rFonts w:hint="eastAsia"/>
          <w:sz w:val="20"/>
          <w:szCs w:val="20"/>
        </w:rPr>
        <w:t>の</w:t>
      </w:r>
      <w:r w:rsidR="009C4EA3" w:rsidRPr="00E70E61">
        <w:rPr>
          <w:rFonts w:hint="eastAsia"/>
          <w:sz w:val="20"/>
          <w:szCs w:val="20"/>
        </w:rPr>
        <w:t>新車開発を加速させます。</w:t>
      </w:r>
    </w:p>
    <w:p w14:paraId="5AB7E0D4" w14:textId="38771133" w:rsidR="009C4EA3" w:rsidRPr="00E70E61" w:rsidRDefault="00BF5950" w:rsidP="00F243EE">
      <w:pPr>
        <w:spacing w:beforeLines="10" w:before="36"/>
        <w:ind w:right="-1" w:firstLineChars="100" w:firstLine="200"/>
        <w:rPr>
          <w:sz w:val="20"/>
          <w:szCs w:val="20"/>
        </w:rPr>
      </w:pPr>
      <w:r w:rsidRPr="00E70E61">
        <w:rPr>
          <w:rFonts w:hint="eastAsia"/>
          <w:sz w:val="20"/>
          <w:szCs w:val="20"/>
        </w:rPr>
        <w:t>その次世代</w:t>
      </w:r>
      <w:r w:rsidR="00BA377E" w:rsidRPr="00E70E61">
        <w:rPr>
          <w:rFonts w:hint="eastAsia"/>
          <w:sz w:val="20"/>
          <w:szCs w:val="20"/>
        </w:rPr>
        <w:t>モデル</w:t>
      </w:r>
      <w:r w:rsidR="009C4EA3" w:rsidRPr="00E70E61">
        <w:rPr>
          <w:rFonts w:hint="eastAsia"/>
          <w:sz w:val="20"/>
          <w:szCs w:val="20"/>
        </w:rPr>
        <w:t>のコンセプト</w:t>
      </w:r>
      <w:r w:rsidR="00BA377E" w:rsidRPr="00E70E61">
        <w:rPr>
          <w:rFonts w:hint="eastAsia"/>
          <w:sz w:val="20"/>
          <w:szCs w:val="20"/>
        </w:rPr>
        <w:t>カー</w:t>
      </w:r>
      <w:r w:rsidR="00190B53" w:rsidRPr="00E70E61">
        <w:rPr>
          <w:rFonts w:hint="eastAsia"/>
          <w:sz w:val="20"/>
          <w:szCs w:val="20"/>
        </w:rPr>
        <w:t>の発表も間近に控えており</w:t>
      </w:r>
      <w:r w:rsidR="00787180" w:rsidRPr="00E70E61">
        <w:rPr>
          <w:rFonts w:hint="eastAsia"/>
          <w:sz w:val="20"/>
          <w:szCs w:val="20"/>
        </w:rPr>
        <w:t>、</w:t>
      </w:r>
      <w:r w:rsidR="009C4EA3" w:rsidRPr="00E70E61">
        <w:rPr>
          <w:rFonts w:hint="eastAsia"/>
          <w:sz w:val="20"/>
          <w:szCs w:val="20"/>
        </w:rPr>
        <w:t>今年</w:t>
      </w:r>
      <w:r w:rsidR="009C4EA3" w:rsidRPr="00E70E61">
        <w:rPr>
          <w:rFonts w:hint="eastAsia"/>
          <w:sz w:val="20"/>
          <w:szCs w:val="20"/>
        </w:rPr>
        <w:t>9</w:t>
      </w:r>
      <w:r w:rsidR="009C4EA3" w:rsidRPr="00E70E61">
        <w:rPr>
          <w:rFonts w:hint="eastAsia"/>
          <w:sz w:val="20"/>
          <w:szCs w:val="20"/>
        </w:rPr>
        <w:t>～</w:t>
      </w:r>
      <w:r w:rsidR="009C4EA3" w:rsidRPr="00E70E61">
        <w:rPr>
          <w:rFonts w:hint="eastAsia"/>
          <w:sz w:val="20"/>
          <w:szCs w:val="20"/>
        </w:rPr>
        <w:t>10</w:t>
      </w:r>
      <w:r w:rsidR="009C4EA3" w:rsidRPr="00E70E61">
        <w:rPr>
          <w:rFonts w:hint="eastAsia"/>
          <w:sz w:val="20"/>
          <w:szCs w:val="20"/>
        </w:rPr>
        <w:t>月にフランスで開催されるパリモーターショーで</w:t>
      </w:r>
      <w:r w:rsidR="00190B53" w:rsidRPr="00E70E61">
        <w:rPr>
          <w:rFonts w:hint="eastAsia"/>
          <w:sz w:val="20"/>
          <w:szCs w:val="20"/>
        </w:rPr>
        <w:t>大々的に行います</w:t>
      </w:r>
      <w:r w:rsidR="009C4EA3" w:rsidRPr="00E70E61">
        <w:rPr>
          <w:rFonts w:hint="eastAsia"/>
          <w:sz w:val="20"/>
          <w:szCs w:val="20"/>
        </w:rPr>
        <w:t>。</w:t>
      </w:r>
      <w:r w:rsidR="00EE06A9" w:rsidRPr="00E70E61">
        <w:rPr>
          <w:rFonts w:hint="eastAsia"/>
          <w:sz w:val="20"/>
          <w:szCs w:val="20"/>
        </w:rPr>
        <w:t>国内外の</w:t>
      </w:r>
      <w:r w:rsidR="00896AE7" w:rsidRPr="00E70E61">
        <w:rPr>
          <w:rFonts w:hint="eastAsia"/>
          <w:sz w:val="20"/>
          <w:szCs w:val="20"/>
        </w:rPr>
        <w:t>モーターショーに出展するのは初めて</w:t>
      </w:r>
      <w:r w:rsidR="00961D0E" w:rsidRPr="00E70E61">
        <w:rPr>
          <w:rFonts w:hint="eastAsia"/>
          <w:sz w:val="20"/>
          <w:szCs w:val="20"/>
        </w:rPr>
        <w:t>で</w:t>
      </w:r>
      <w:r w:rsidR="00BE1C13" w:rsidRPr="00E70E61">
        <w:rPr>
          <w:rFonts w:hint="eastAsia"/>
          <w:sz w:val="20"/>
          <w:szCs w:val="20"/>
        </w:rPr>
        <w:t>、</w:t>
      </w:r>
      <w:r w:rsidR="00CF16A6" w:rsidRPr="00E70E61">
        <w:rPr>
          <w:rFonts w:hint="eastAsia"/>
          <w:sz w:val="20"/>
          <w:szCs w:val="20"/>
        </w:rPr>
        <w:t>社内の意識と社外（世界）の注目度を上げ、</w:t>
      </w:r>
      <w:r w:rsidR="00205E5F" w:rsidRPr="00E70E61">
        <w:rPr>
          <w:rFonts w:hint="eastAsia"/>
          <w:sz w:val="20"/>
          <w:szCs w:val="20"/>
        </w:rPr>
        <w:t>開発に弾みをつけ</w:t>
      </w:r>
      <w:r w:rsidR="00EE2EE1" w:rsidRPr="00E70E61">
        <w:rPr>
          <w:rFonts w:hint="eastAsia"/>
          <w:sz w:val="20"/>
          <w:szCs w:val="20"/>
        </w:rPr>
        <w:t>ます</w:t>
      </w:r>
      <w:r w:rsidR="005312EB" w:rsidRPr="00E70E61">
        <w:rPr>
          <w:rFonts w:hint="eastAsia"/>
          <w:sz w:val="20"/>
          <w:szCs w:val="20"/>
        </w:rPr>
        <w:t>。</w:t>
      </w:r>
    </w:p>
    <w:p w14:paraId="5B38FF27" w14:textId="7CC58DE0" w:rsidR="005312EB" w:rsidRPr="00E70E61" w:rsidRDefault="004A4A3F" w:rsidP="002D3821">
      <w:pPr>
        <w:spacing w:beforeLines="50" w:before="180"/>
        <w:ind w:firstLineChars="100" w:firstLine="200"/>
        <w:rPr>
          <w:sz w:val="20"/>
          <w:szCs w:val="20"/>
        </w:rPr>
      </w:pPr>
      <w:r w:rsidRPr="00E70E61">
        <w:rPr>
          <w:rFonts w:hint="eastAsia"/>
          <w:sz w:val="20"/>
          <w:szCs w:val="20"/>
        </w:rPr>
        <w:t>新車</w:t>
      </w:r>
      <w:r w:rsidR="000A40F2" w:rsidRPr="00E70E61">
        <w:rPr>
          <w:rFonts w:hint="eastAsia"/>
          <w:sz w:val="20"/>
          <w:szCs w:val="20"/>
        </w:rPr>
        <w:t>開発のため</w:t>
      </w:r>
      <w:r w:rsidR="00C12BE0" w:rsidRPr="00E70E61">
        <w:rPr>
          <w:rFonts w:hint="eastAsia"/>
          <w:sz w:val="20"/>
          <w:szCs w:val="20"/>
        </w:rPr>
        <w:t>の</w:t>
      </w:r>
      <w:r w:rsidR="00E85BAD" w:rsidRPr="00E70E61">
        <w:rPr>
          <w:rFonts w:hint="eastAsia"/>
          <w:sz w:val="20"/>
          <w:szCs w:val="20"/>
        </w:rPr>
        <w:t>組織体制</w:t>
      </w:r>
      <w:r w:rsidR="00BE1C13" w:rsidRPr="00E70E61">
        <w:rPr>
          <w:rFonts w:hint="eastAsia"/>
          <w:sz w:val="20"/>
          <w:szCs w:val="20"/>
        </w:rPr>
        <w:t>も強化します。</w:t>
      </w:r>
      <w:r w:rsidR="005312EB" w:rsidRPr="00E70E61">
        <w:rPr>
          <w:rFonts w:hint="eastAsia"/>
          <w:sz w:val="20"/>
          <w:szCs w:val="20"/>
        </w:rPr>
        <w:t>本社移転</w:t>
      </w:r>
      <w:r w:rsidR="00BA203F" w:rsidRPr="00E70E61">
        <w:rPr>
          <w:rFonts w:hint="eastAsia"/>
          <w:sz w:val="20"/>
          <w:szCs w:val="20"/>
        </w:rPr>
        <w:t>時期</w:t>
      </w:r>
      <w:r w:rsidR="005312EB" w:rsidRPr="00E70E61">
        <w:rPr>
          <w:rFonts w:hint="eastAsia"/>
          <w:sz w:val="20"/>
          <w:szCs w:val="20"/>
        </w:rPr>
        <w:t>までに、</w:t>
      </w:r>
      <w:r w:rsidR="005312EB" w:rsidRPr="00E70E61">
        <w:rPr>
          <w:rFonts w:hint="eastAsia"/>
          <w:sz w:val="20"/>
          <w:szCs w:val="20"/>
        </w:rPr>
        <w:t>30</w:t>
      </w:r>
      <w:r w:rsidR="005312EB" w:rsidRPr="00E70E61">
        <w:rPr>
          <w:rFonts w:hint="eastAsia"/>
          <w:sz w:val="20"/>
          <w:szCs w:val="20"/>
        </w:rPr>
        <w:t>人</w:t>
      </w:r>
      <w:r w:rsidR="00716E6D" w:rsidRPr="00E70E61">
        <w:rPr>
          <w:rFonts w:hint="eastAsia"/>
          <w:sz w:val="20"/>
          <w:szCs w:val="20"/>
        </w:rPr>
        <w:t>の経験者</w:t>
      </w:r>
      <w:r w:rsidR="005312EB" w:rsidRPr="00E70E61">
        <w:rPr>
          <w:rFonts w:hint="eastAsia"/>
          <w:sz w:val="20"/>
          <w:szCs w:val="20"/>
        </w:rPr>
        <w:t>を新たに採用する計画です。</w:t>
      </w:r>
      <w:r w:rsidR="00EF278D" w:rsidRPr="00E70E61">
        <w:rPr>
          <w:rFonts w:hint="eastAsia"/>
          <w:sz w:val="20"/>
          <w:szCs w:val="20"/>
        </w:rPr>
        <w:t>自動車</w:t>
      </w:r>
      <w:r w:rsidR="00EE06A9" w:rsidRPr="00E70E61">
        <w:rPr>
          <w:rFonts w:hint="eastAsia"/>
          <w:sz w:val="20"/>
          <w:szCs w:val="20"/>
        </w:rPr>
        <w:t>設計</w:t>
      </w:r>
      <w:r w:rsidR="00EF278D" w:rsidRPr="00E70E61">
        <w:rPr>
          <w:rFonts w:hint="eastAsia"/>
          <w:sz w:val="20"/>
          <w:szCs w:val="20"/>
        </w:rPr>
        <w:t>エンジニア</w:t>
      </w:r>
      <w:r w:rsidR="00EE06A9" w:rsidRPr="00E70E61">
        <w:rPr>
          <w:rFonts w:hint="eastAsia"/>
          <w:sz w:val="20"/>
          <w:szCs w:val="20"/>
        </w:rPr>
        <w:t>（車体・シャシー・ドライブトレイン・内装・</w:t>
      </w:r>
      <w:r w:rsidR="00EE06A9" w:rsidRPr="00E70E61">
        <w:rPr>
          <w:rFonts w:hint="eastAsia"/>
          <w:sz w:val="20"/>
          <w:szCs w:val="20"/>
        </w:rPr>
        <w:t>EV</w:t>
      </w:r>
      <w:r w:rsidR="00EE06A9" w:rsidRPr="00E70E61">
        <w:rPr>
          <w:rFonts w:hint="eastAsia"/>
          <w:sz w:val="20"/>
          <w:szCs w:val="20"/>
        </w:rPr>
        <w:t>システム等）ならびに国内外事業を</w:t>
      </w:r>
      <w:r w:rsidR="00C3027D" w:rsidRPr="00E70E61">
        <w:rPr>
          <w:rFonts w:hint="eastAsia"/>
          <w:sz w:val="20"/>
          <w:szCs w:val="20"/>
        </w:rPr>
        <w:t>構築</w:t>
      </w:r>
      <w:r w:rsidR="00EE06A9" w:rsidRPr="00E70E61">
        <w:rPr>
          <w:rFonts w:hint="eastAsia"/>
          <w:sz w:val="20"/>
          <w:szCs w:val="20"/>
        </w:rPr>
        <w:t>するメンバー等</w:t>
      </w:r>
      <w:r w:rsidR="00515ABD" w:rsidRPr="00E70E61">
        <w:rPr>
          <w:rFonts w:hint="eastAsia"/>
          <w:sz w:val="20"/>
          <w:szCs w:val="20"/>
        </w:rPr>
        <w:t>を</w:t>
      </w:r>
      <w:r w:rsidR="00255C89" w:rsidRPr="00E70E61">
        <w:rPr>
          <w:rFonts w:hint="eastAsia"/>
          <w:sz w:val="20"/>
          <w:szCs w:val="20"/>
        </w:rPr>
        <w:t>拡充します</w:t>
      </w:r>
      <w:r w:rsidR="00515ABD" w:rsidRPr="00E70E61">
        <w:rPr>
          <w:rFonts w:hint="eastAsia"/>
          <w:sz w:val="20"/>
          <w:szCs w:val="20"/>
        </w:rPr>
        <w:t>。</w:t>
      </w:r>
      <w:r w:rsidR="00CF3450" w:rsidRPr="00E70E61">
        <w:rPr>
          <w:rFonts w:hint="eastAsia"/>
          <w:sz w:val="20"/>
          <w:szCs w:val="20"/>
        </w:rPr>
        <w:t>東京にも採用拠点を設け</w:t>
      </w:r>
      <w:r w:rsidR="00F63E86" w:rsidRPr="00E70E61">
        <w:rPr>
          <w:rFonts w:hint="eastAsia"/>
          <w:sz w:val="20"/>
          <w:szCs w:val="20"/>
        </w:rPr>
        <w:t>、</w:t>
      </w:r>
      <w:r w:rsidR="00C3027D" w:rsidRPr="00E70E61">
        <w:rPr>
          <w:rFonts w:hint="eastAsia"/>
          <w:sz w:val="20"/>
          <w:szCs w:val="20"/>
        </w:rPr>
        <w:t>採用チーム</w:t>
      </w:r>
      <w:r w:rsidR="00CF3450" w:rsidRPr="00E70E61">
        <w:rPr>
          <w:rFonts w:hint="eastAsia"/>
          <w:sz w:val="20"/>
          <w:szCs w:val="20"/>
        </w:rPr>
        <w:t>を配置し、全国から広く</w:t>
      </w:r>
      <w:r w:rsidR="006817DD" w:rsidRPr="00E70E61">
        <w:rPr>
          <w:rFonts w:hint="eastAsia"/>
          <w:sz w:val="20"/>
          <w:szCs w:val="20"/>
        </w:rPr>
        <w:t>優秀な人材を</w:t>
      </w:r>
      <w:r w:rsidR="00CF3450" w:rsidRPr="00E70E61">
        <w:rPr>
          <w:rFonts w:hint="eastAsia"/>
          <w:sz w:val="20"/>
          <w:szCs w:val="20"/>
        </w:rPr>
        <w:t>集めます。</w:t>
      </w:r>
    </w:p>
    <w:p w14:paraId="34A168B7" w14:textId="77777777" w:rsidR="009E251E" w:rsidRPr="00354667" w:rsidRDefault="006F458D" w:rsidP="00AE402E">
      <w:pPr>
        <w:spacing w:beforeLines="100" w:before="360" w:line="0" w:lineRule="atLeast"/>
        <w:rPr>
          <w:rFonts w:ascii="Arial Black" w:eastAsia="HGP創英角ｺﾞｼｯｸUB" w:hAnsi="Arial Black"/>
          <w:sz w:val="22"/>
        </w:rPr>
      </w:pPr>
      <w:r>
        <w:rPr>
          <w:rFonts w:ascii="Arial Black" w:eastAsia="HGP創英角ｺﾞｼｯｸUB" w:hAnsi="Arial Black" w:hint="eastAsia"/>
          <w:sz w:val="22"/>
        </w:rPr>
        <w:t>“開発拠点を</w:t>
      </w:r>
      <w:r w:rsidR="00127547" w:rsidRPr="00354667">
        <w:rPr>
          <w:rFonts w:ascii="Arial Black" w:eastAsia="HGP創英角ｺﾞｼｯｸUB" w:hAnsi="Arial Black" w:hint="eastAsia"/>
          <w:sz w:val="22"/>
        </w:rPr>
        <w:t>見える化</w:t>
      </w:r>
      <w:r>
        <w:rPr>
          <w:rFonts w:ascii="Arial Black" w:eastAsia="HGP創英角ｺﾞｼｯｸUB" w:hAnsi="Arial Black" w:hint="eastAsia"/>
          <w:sz w:val="22"/>
        </w:rPr>
        <w:t>”</w:t>
      </w:r>
      <w:r w:rsidR="00127547" w:rsidRPr="00354667">
        <w:rPr>
          <w:rFonts w:ascii="Arial Black" w:eastAsia="HGP創英角ｺﾞｼｯｸUB" w:hAnsi="Arial Black" w:hint="eastAsia"/>
          <w:sz w:val="22"/>
        </w:rPr>
        <w:t>し</w:t>
      </w:r>
      <w:r>
        <w:rPr>
          <w:rFonts w:ascii="Arial Black" w:eastAsia="HGP創英角ｺﾞｼｯｸUB" w:hAnsi="Arial Black" w:hint="eastAsia"/>
          <w:sz w:val="22"/>
        </w:rPr>
        <w:t>て</w:t>
      </w:r>
      <w:r w:rsidR="00127547" w:rsidRPr="00354667">
        <w:rPr>
          <w:rFonts w:ascii="Arial Black" w:eastAsia="HGP創英角ｺﾞｼｯｸUB" w:hAnsi="Arial Black" w:hint="eastAsia"/>
          <w:sz w:val="22"/>
        </w:rPr>
        <w:t>、</w:t>
      </w:r>
      <w:r>
        <w:rPr>
          <w:rFonts w:ascii="Arial Black" w:eastAsia="HGP創英角ｺﾞｼｯｸUB" w:hAnsi="Arial Black" w:hint="eastAsia"/>
          <w:sz w:val="22"/>
        </w:rPr>
        <w:t>品質と</w:t>
      </w:r>
      <w:r w:rsidR="00127547" w:rsidRPr="00354667">
        <w:rPr>
          <w:rFonts w:ascii="Arial Black" w:eastAsia="HGP創英角ｺﾞｼｯｸUB" w:hAnsi="Arial Black" w:hint="eastAsia"/>
          <w:sz w:val="22"/>
        </w:rPr>
        <w:t>開発スピードをアップ</w:t>
      </w:r>
    </w:p>
    <w:p w14:paraId="2F3AFD63" w14:textId="4620792D" w:rsidR="005911BE" w:rsidRPr="002D3821" w:rsidRDefault="00354667" w:rsidP="002D3821">
      <w:pPr>
        <w:spacing w:beforeLines="50" w:before="180"/>
        <w:ind w:firstLineChars="100" w:firstLine="200"/>
        <w:rPr>
          <w:sz w:val="20"/>
          <w:szCs w:val="20"/>
        </w:rPr>
      </w:pPr>
      <w:r w:rsidRPr="002D3821">
        <w:rPr>
          <w:rFonts w:ascii="Arial" w:eastAsia="ＭＳ Ｐゴシック" w:hAnsi="Arial" w:hint="eastAsia"/>
          <w:noProof/>
          <w:sz w:val="20"/>
          <w:szCs w:val="20"/>
        </w:rPr>
        <mc:AlternateContent>
          <mc:Choice Requires="wps">
            <w:drawing>
              <wp:anchor distT="0" distB="0" distL="114300" distR="114300" simplePos="0" relativeHeight="251676672" behindDoc="0" locked="0" layoutInCell="1" allowOverlap="1" wp14:anchorId="6D8E15D1" wp14:editId="7EE7E2A4">
                <wp:simplePos x="0" y="0"/>
                <wp:positionH relativeFrom="column">
                  <wp:posOffset>-231775</wp:posOffset>
                </wp:positionH>
                <wp:positionV relativeFrom="paragraph">
                  <wp:posOffset>64506</wp:posOffset>
                </wp:positionV>
                <wp:extent cx="5853430" cy="0"/>
                <wp:effectExtent l="0" t="0" r="13970" b="19050"/>
                <wp:wrapNone/>
                <wp:docPr id="7" name="直線コネクタ 7"/>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7"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18.25pt,5.1pt" to="442.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" strokecolor="black [3213]" strokeweight="1.5pt"/>
            </w:pict>
          </mc:Fallback>
        </mc:AlternateContent>
      </w:r>
      <w:r w:rsidR="00871E8C" w:rsidRPr="002D3821">
        <w:rPr>
          <w:rFonts w:hint="eastAsia"/>
          <w:sz w:val="20"/>
          <w:szCs w:val="20"/>
        </w:rPr>
        <w:t>開発拠点のうち</w:t>
      </w:r>
      <w:r w:rsidR="00871E8C" w:rsidRPr="002D3821">
        <w:rPr>
          <w:rFonts w:hint="eastAsia"/>
          <w:sz w:val="20"/>
          <w:szCs w:val="20"/>
        </w:rPr>
        <w:t>1</w:t>
      </w:r>
      <w:r w:rsidR="00871E8C" w:rsidRPr="002D3821">
        <w:rPr>
          <w:rFonts w:hint="eastAsia"/>
          <w:sz w:val="20"/>
          <w:szCs w:val="20"/>
        </w:rPr>
        <w:t>階は、「見せる開発現場」をコンセプトに</w:t>
      </w:r>
      <w:r w:rsidR="00185A98" w:rsidRPr="002D3821">
        <w:rPr>
          <w:rFonts w:hint="eastAsia"/>
          <w:sz w:val="20"/>
          <w:szCs w:val="20"/>
        </w:rPr>
        <w:t>、</w:t>
      </w:r>
      <w:r w:rsidR="00871E8C" w:rsidRPr="002D3821">
        <w:rPr>
          <w:rFonts w:hint="eastAsia"/>
          <w:sz w:val="20"/>
          <w:szCs w:val="20"/>
        </w:rPr>
        <w:t>ビジネス上</w:t>
      </w:r>
      <w:r w:rsidR="00185A98" w:rsidRPr="002D3821">
        <w:rPr>
          <w:rFonts w:hint="eastAsia"/>
          <w:sz w:val="20"/>
          <w:szCs w:val="20"/>
        </w:rPr>
        <w:t>で</w:t>
      </w:r>
      <w:r w:rsidR="00871E8C" w:rsidRPr="002D3821">
        <w:rPr>
          <w:rFonts w:hint="eastAsia"/>
          <w:sz w:val="20"/>
          <w:szCs w:val="20"/>
        </w:rPr>
        <w:t>はオープンな場として、</w:t>
      </w:r>
      <w:r w:rsidR="00C60A45" w:rsidRPr="002D3821">
        <w:rPr>
          <w:rFonts w:hint="eastAsia"/>
          <w:sz w:val="20"/>
          <w:szCs w:val="20"/>
        </w:rPr>
        <w:t>自動車サプライヤー（部品メーカー）</w:t>
      </w:r>
      <w:r w:rsidR="00EE06A9" w:rsidRPr="002D3821">
        <w:rPr>
          <w:rFonts w:hint="eastAsia"/>
          <w:sz w:val="20"/>
          <w:szCs w:val="20"/>
        </w:rPr>
        <w:t>を中心とする協力会社が</w:t>
      </w:r>
      <w:r w:rsidR="00871E8C" w:rsidRPr="002D3821">
        <w:rPr>
          <w:rFonts w:hint="eastAsia"/>
          <w:sz w:val="20"/>
          <w:szCs w:val="20"/>
        </w:rPr>
        <w:t>視察できるようにします。</w:t>
      </w:r>
    </w:p>
    <w:p w14:paraId="3F74909C" w14:textId="77777777" w:rsidR="009A26D7" w:rsidRDefault="00712F50" w:rsidP="002D3821">
      <w:pPr>
        <w:spacing w:beforeLines="10" w:before="36"/>
        <w:ind w:firstLineChars="100" w:firstLine="200"/>
        <w:rPr>
          <w:sz w:val="20"/>
          <w:szCs w:val="20"/>
        </w:rPr>
      </w:pPr>
      <w:r w:rsidRPr="002D3821">
        <w:rPr>
          <w:rFonts w:hint="eastAsia"/>
          <w:sz w:val="20"/>
          <w:szCs w:val="20"/>
        </w:rPr>
        <w:t>自動車業界では</w:t>
      </w:r>
      <w:r w:rsidR="0027081E" w:rsidRPr="002D3821">
        <w:rPr>
          <w:rFonts w:hint="eastAsia"/>
          <w:sz w:val="20"/>
          <w:szCs w:val="20"/>
        </w:rPr>
        <w:t>車両の開発状況</w:t>
      </w:r>
      <w:r w:rsidR="007D6C55" w:rsidRPr="002D3821">
        <w:rPr>
          <w:rFonts w:hint="eastAsia"/>
          <w:sz w:val="20"/>
          <w:szCs w:val="20"/>
        </w:rPr>
        <w:t>は秘密中の秘密のため</w:t>
      </w:r>
      <w:r w:rsidR="005911BE" w:rsidRPr="002D3821">
        <w:rPr>
          <w:rFonts w:hint="eastAsia"/>
          <w:sz w:val="20"/>
          <w:szCs w:val="20"/>
        </w:rPr>
        <w:t>、</w:t>
      </w:r>
      <w:r w:rsidRPr="002D3821">
        <w:rPr>
          <w:rFonts w:hint="eastAsia"/>
          <w:sz w:val="20"/>
          <w:szCs w:val="20"/>
        </w:rPr>
        <w:t>開発現場</w:t>
      </w:r>
      <w:r w:rsidR="008219B6" w:rsidRPr="002D3821">
        <w:rPr>
          <w:rFonts w:hint="eastAsia"/>
          <w:sz w:val="20"/>
          <w:szCs w:val="20"/>
        </w:rPr>
        <w:t>を非公開</w:t>
      </w:r>
      <w:r w:rsidR="0027081E" w:rsidRPr="002D3821">
        <w:rPr>
          <w:rFonts w:hint="eastAsia"/>
          <w:sz w:val="20"/>
          <w:szCs w:val="20"/>
        </w:rPr>
        <w:t>と</w:t>
      </w:r>
      <w:r w:rsidR="008219B6" w:rsidRPr="002D3821">
        <w:rPr>
          <w:rFonts w:hint="eastAsia"/>
          <w:sz w:val="20"/>
          <w:szCs w:val="20"/>
        </w:rPr>
        <w:t>しています。</w:t>
      </w:r>
      <w:r w:rsidR="00185A98" w:rsidRPr="002D3821">
        <w:rPr>
          <w:rFonts w:hint="eastAsia"/>
          <w:sz w:val="20"/>
          <w:szCs w:val="20"/>
        </w:rPr>
        <w:t>加えて</w:t>
      </w:r>
      <w:r w:rsidR="00F03952" w:rsidRPr="002D3821">
        <w:rPr>
          <w:rFonts w:hint="eastAsia"/>
          <w:sz w:val="20"/>
          <w:szCs w:val="20"/>
        </w:rPr>
        <w:t>自動車開発企業は</w:t>
      </w:r>
      <w:r w:rsidR="007D6C55" w:rsidRPr="002D3821">
        <w:rPr>
          <w:rFonts w:hint="eastAsia"/>
          <w:sz w:val="20"/>
          <w:szCs w:val="20"/>
        </w:rPr>
        <w:t>、</w:t>
      </w:r>
      <w:r w:rsidR="0027081E" w:rsidRPr="002D3821">
        <w:rPr>
          <w:rFonts w:hint="eastAsia"/>
          <w:sz w:val="20"/>
          <w:szCs w:val="20"/>
        </w:rPr>
        <w:t>開発</w:t>
      </w:r>
      <w:r w:rsidR="002D3821">
        <w:rPr>
          <w:rFonts w:hint="eastAsia"/>
          <w:sz w:val="20"/>
          <w:szCs w:val="20"/>
        </w:rPr>
        <w:t>を</w:t>
      </w:r>
      <w:r w:rsidR="00185A98" w:rsidRPr="002D3821">
        <w:rPr>
          <w:rFonts w:hint="eastAsia"/>
          <w:sz w:val="20"/>
          <w:szCs w:val="20"/>
        </w:rPr>
        <w:t>依頼する</w:t>
      </w:r>
      <w:r w:rsidR="00F03952" w:rsidRPr="002D3821">
        <w:rPr>
          <w:rFonts w:hint="eastAsia"/>
          <w:sz w:val="20"/>
          <w:szCs w:val="20"/>
        </w:rPr>
        <w:t>関係企業に</w:t>
      </w:r>
      <w:r w:rsidR="00AB34EF" w:rsidRPr="002D3821">
        <w:rPr>
          <w:rFonts w:hint="eastAsia"/>
          <w:sz w:val="20"/>
          <w:szCs w:val="20"/>
        </w:rPr>
        <w:t>対しても</w:t>
      </w:r>
      <w:r w:rsidR="00F03952" w:rsidRPr="002D3821">
        <w:rPr>
          <w:rFonts w:hint="eastAsia"/>
          <w:sz w:val="20"/>
          <w:szCs w:val="20"/>
        </w:rPr>
        <w:t>、</w:t>
      </w:r>
      <w:r w:rsidR="00185A98" w:rsidRPr="002D3821">
        <w:rPr>
          <w:rFonts w:hint="eastAsia"/>
          <w:sz w:val="20"/>
          <w:szCs w:val="20"/>
        </w:rPr>
        <w:t>部品の形状理由や</w:t>
      </w:r>
      <w:r w:rsidR="00F03952" w:rsidRPr="002D3821">
        <w:rPr>
          <w:rFonts w:hint="eastAsia"/>
          <w:sz w:val="20"/>
          <w:szCs w:val="20"/>
        </w:rPr>
        <w:t>詳細な仕様理由</w:t>
      </w:r>
      <w:r w:rsidR="00185A98" w:rsidRPr="002D3821">
        <w:rPr>
          <w:rFonts w:hint="eastAsia"/>
          <w:sz w:val="20"/>
          <w:szCs w:val="20"/>
        </w:rPr>
        <w:t>を</w:t>
      </w:r>
      <w:r w:rsidR="007D6C55" w:rsidRPr="002D3821">
        <w:rPr>
          <w:rFonts w:hint="eastAsia"/>
          <w:sz w:val="20"/>
          <w:szCs w:val="20"/>
        </w:rPr>
        <w:t>明らかにしないケースが一般的です。</w:t>
      </w:r>
    </w:p>
    <w:p w14:paraId="3B8FDC67" w14:textId="17A1B492" w:rsidR="00DA50EE" w:rsidRPr="002D3821" w:rsidRDefault="00185A98" w:rsidP="00823AA7">
      <w:pPr>
        <w:spacing w:beforeLines="10" w:before="36"/>
        <w:ind w:firstLineChars="100" w:firstLine="200"/>
        <w:rPr>
          <w:sz w:val="20"/>
          <w:szCs w:val="20"/>
        </w:rPr>
      </w:pPr>
      <w:r w:rsidRPr="002D3821">
        <w:rPr>
          <w:rFonts w:hint="eastAsia"/>
          <w:sz w:val="20"/>
          <w:szCs w:val="20"/>
        </w:rPr>
        <w:t>そ</w:t>
      </w:r>
      <w:r w:rsidR="00BC669C" w:rsidRPr="002D3821">
        <w:rPr>
          <w:rFonts w:hint="eastAsia"/>
          <w:sz w:val="20"/>
          <w:szCs w:val="20"/>
        </w:rPr>
        <w:t>ん</w:t>
      </w:r>
      <w:r w:rsidRPr="002D3821">
        <w:rPr>
          <w:rFonts w:hint="eastAsia"/>
          <w:sz w:val="20"/>
          <w:szCs w:val="20"/>
        </w:rPr>
        <w:t>な</w:t>
      </w:r>
      <w:r w:rsidR="000C71D0" w:rsidRPr="002D3821">
        <w:rPr>
          <w:rFonts w:hint="eastAsia"/>
          <w:sz w:val="20"/>
          <w:szCs w:val="20"/>
        </w:rPr>
        <w:t>なか当社は</w:t>
      </w:r>
      <w:r w:rsidRPr="002D3821">
        <w:rPr>
          <w:rFonts w:hint="eastAsia"/>
          <w:sz w:val="20"/>
          <w:szCs w:val="20"/>
        </w:rPr>
        <w:t>、</w:t>
      </w:r>
      <w:r w:rsidR="005911BE" w:rsidRPr="002D3821">
        <w:rPr>
          <w:rFonts w:hint="eastAsia"/>
          <w:sz w:val="20"/>
          <w:szCs w:val="20"/>
        </w:rPr>
        <w:t>“現場と開発</w:t>
      </w:r>
      <w:r w:rsidR="0027081E" w:rsidRPr="002D3821">
        <w:rPr>
          <w:rFonts w:hint="eastAsia"/>
          <w:sz w:val="20"/>
          <w:szCs w:val="20"/>
        </w:rPr>
        <w:t>車両</w:t>
      </w:r>
      <w:r w:rsidR="005911BE" w:rsidRPr="002D3821">
        <w:rPr>
          <w:rFonts w:hint="eastAsia"/>
          <w:sz w:val="20"/>
          <w:szCs w:val="20"/>
        </w:rPr>
        <w:t>の見える化”</w:t>
      </w:r>
      <w:r w:rsidR="000C71D0" w:rsidRPr="002D3821">
        <w:rPr>
          <w:rFonts w:hint="eastAsia"/>
          <w:sz w:val="20"/>
          <w:szCs w:val="20"/>
        </w:rPr>
        <w:t>で</w:t>
      </w:r>
      <w:r w:rsidR="005911BE" w:rsidRPr="002D3821">
        <w:rPr>
          <w:rFonts w:hint="eastAsia"/>
          <w:sz w:val="20"/>
          <w:szCs w:val="20"/>
        </w:rPr>
        <w:t>協力会社に</w:t>
      </w:r>
      <w:r w:rsidR="00214353" w:rsidRPr="002D3821">
        <w:rPr>
          <w:rFonts w:hint="eastAsia"/>
          <w:sz w:val="20"/>
          <w:szCs w:val="20"/>
        </w:rPr>
        <w:t>対して</w:t>
      </w:r>
      <w:r w:rsidR="005911BE" w:rsidRPr="002D3821">
        <w:rPr>
          <w:rFonts w:hint="eastAsia"/>
          <w:sz w:val="20"/>
          <w:szCs w:val="20"/>
        </w:rPr>
        <w:t>情報をオープンにし、</w:t>
      </w:r>
      <w:r w:rsidR="000C71D0" w:rsidRPr="002D3821">
        <w:rPr>
          <w:rFonts w:hint="eastAsia"/>
          <w:sz w:val="20"/>
          <w:szCs w:val="20"/>
        </w:rPr>
        <w:t>双方で</w:t>
      </w:r>
      <w:r w:rsidR="0027081E" w:rsidRPr="002D3821">
        <w:rPr>
          <w:rFonts w:hint="eastAsia"/>
          <w:sz w:val="20"/>
          <w:szCs w:val="20"/>
        </w:rPr>
        <w:t>情報交換や</w:t>
      </w:r>
      <w:r w:rsidR="000C71D0" w:rsidRPr="002D3821">
        <w:rPr>
          <w:rFonts w:hint="eastAsia"/>
          <w:sz w:val="20"/>
          <w:szCs w:val="20"/>
        </w:rPr>
        <w:t>アイデアを出しながら</w:t>
      </w:r>
      <w:r w:rsidR="0033183A" w:rsidRPr="002D3821">
        <w:rPr>
          <w:rFonts w:hint="eastAsia"/>
          <w:sz w:val="20"/>
          <w:szCs w:val="20"/>
        </w:rPr>
        <w:t>部品</w:t>
      </w:r>
      <w:r w:rsidR="00077B4D" w:rsidRPr="002D3821">
        <w:rPr>
          <w:rFonts w:hint="eastAsia"/>
          <w:sz w:val="20"/>
          <w:szCs w:val="20"/>
        </w:rPr>
        <w:t>の</w:t>
      </w:r>
      <w:r w:rsidR="0033183A" w:rsidRPr="002D3821">
        <w:rPr>
          <w:rFonts w:hint="eastAsia"/>
          <w:sz w:val="20"/>
          <w:szCs w:val="20"/>
        </w:rPr>
        <w:t>共同</w:t>
      </w:r>
      <w:r w:rsidR="000C71D0" w:rsidRPr="002D3821">
        <w:rPr>
          <w:rFonts w:hint="eastAsia"/>
          <w:sz w:val="20"/>
          <w:szCs w:val="20"/>
        </w:rPr>
        <w:t>開発</w:t>
      </w:r>
      <w:r w:rsidR="0027081E" w:rsidRPr="002D3821">
        <w:rPr>
          <w:rFonts w:hint="eastAsia"/>
          <w:sz w:val="20"/>
          <w:szCs w:val="20"/>
        </w:rPr>
        <w:t>を進める</w:t>
      </w:r>
      <w:r w:rsidR="000C71D0" w:rsidRPr="002D3821">
        <w:rPr>
          <w:rFonts w:hint="eastAsia"/>
          <w:sz w:val="20"/>
          <w:szCs w:val="20"/>
        </w:rPr>
        <w:t>ことで、高品質な</w:t>
      </w:r>
      <w:r w:rsidR="00C752D2" w:rsidRPr="002D3821">
        <w:rPr>
          <w:rFonts w:hint="eastAsia"/>
          <w:sz w:val="20"/>
          <w:szCs w:val="20"/>
        </w:rPr>
        <w:t>もの</w:t>
      </w:r>
      <w:r w:rsidR="000C71D0" w:rsidRPr="002D3821">
        <w:rPr>
          <w:rFonts w:hint="eastAsia"/>
          <w:sz w:val="20"/>
          <w:szCs w:val="20"/>
        </w:rPr>
        <w:t>を短期間で造り</w:t>
      </w:r>
      <w:r w:rsidR="005911BE" w:rsidRPr="002D3821">
        <w:rPr>
          <w:rFonts w:hint="eastAsia"/>
          <w:sz w:val="20"/>
          <w:szCs w:val="20"/>
        </w:rPr>
        <w:t>上げ</w:t>
      </w:r>
      <w:r w:rsidR="009B3CBA" w:rsidRPr="002D3821">
        <w:rPr>
          <w:rFonts w:hint="eastAsia"/>
          <w:sz w:val="20"/>
          <w:szCs w:val="20"/>
        </w:rPr>
        <w:t>る独自戦略をとります。</w:t>
      </w:r>
      <w:r w:rsidR="00077B4D" w:rsidRPr="002D3821">
        <w:rPr>
          <w:rFonts w:hint="eastAsia"/>
          <w:sz w:val="20"/>
          <w:szCs w:val="20"/>
        </w:rPr>
        <w:t>協力会社との双方向の</w:t>
      </w:r>
      <w:r w:rsidR="00463925" w:rsidRPr="002D3821">
        <w:rPr>
          <w:rFonts w:hint="eastAsia"/>
          <w:sz w:val="20"/>
          <w:szCs w:val="20"/>
        </w:rPr>
        <w:t>情報</w:t>
      </w:r>
      <w:r w:rsidR="00CF5E71" w:rsidRPr="002D3821">
        <w:rPr>
          <w:rFonts w:hint="eastAsia"/>
          <w:sz w:val="20"/>
          <w:szCs w:val="20"/>
        </w:rPr>
        <w:t>公開</w:t>
      </w:r>
      <w:r w:rsidR="00077B4D" w:rsidRPr="002D3821">
        <w:rPr>
          <w:rFonts w:hint="eastAsia"/>
          <w:sz w:val="20"/>
          <w:szCs w:val="20"/>
        </w:rPr>
        <w:t>により</w:t>
      </w:r>
      <w:r w:rsidR="00463925" w:rsidRPr="002D3821">
        <w:rPr>
          <w:rFonts w:hint="eastAsia"/>
          <w:sz w:val="20"/>
          <w:szCs w:val="20"/>
        </w:rPr>
        <w:t>、</w:t>
      </w:r>
      <w:r w:rsidR="004A0D48" w:rsidRPr="002D3821">
        <w:rPr>
          <w:rFonts w:hint="eastAsia"/>
          <w:sz w:val="20"/>
          <w:szCs w:val="20"/>
        </w:rPr>
        <w:t>様々な角度から優れたアイデアを吸収し</w:t>
      </w:r>
      <w:r w:rsidR="00E249CC" w:rsidRPr="002D3821">
        <w:rPr>
          <w:rFonts w:hint="eastAsia"/>
          <w:sz w:val="20"/>
          <w:szCs w:val="20"/>
        </w:rPr>
        <w:t>て</w:t>
      </w:r>
      <w:r w:rsidR="004A0D48" w:rsidRPr="002D3821">
        <w:rPr>
          <w:rFonts w:hint="eastAsia"/>
          <w:sz w:val="20"/>
          <w:szCs w:val="20"/>
        </w:rPr>
        <w:t>、</w:t>
      </w:r>
      <w:r w:rsidR="006F458D" w:rsidRPr="002D3821">
        <w:rPr>
          <w:rFonts w:hint="eastAsia"/>
          <w:sz w:val="20"/>
          <w:szCs w:val="20"/>
        </w:rPr>
        <w:t>品質と</w:t>
      </w:r>
      <w:r w:rsidR="004A0D48" w:rsidRPr="002D3821">
        <w:rPr>
          <w:rFonts w:hint="eastAsia"/>
          <w:sz w:val="20"/>
          <w:szCs w:val="20"/>
        </w:rPr>
        <w:t>開発スピードを高め</w:t>
      </w:r>
      <w:r w:rsidR="00EE06A9" w:rsidRPr="002D3821">
        <w:rPr>
          <w:rFonts w:hint="eastAsia"/>
          <w:sz w:val="20"/>
          <w:szCs w:val="20"/>
        </w:rPr>
        <w:t>る狙いです</w:t>
      </w:r>
      <w:r w:rsidR="00DA50EE" w:rsidRPr="002D3821">
        <w:rPr>
          <w:rFonts w:hint="eastAsia"/>
          <w:sz w:val="20"/>
          <w:szCs w:val="20"/>
        </w:rPr>
        <w:t>。</w:t>
      </w:r>
    </w:p>
    <w:p w14:paraId="19071DCF" w14:textId="25231517" w:rsidR="00871E8C" w:rsidRPr="0004263C" w:rsidRDefault="00EE06A9" w:rsidP="0004263C">
      <w:pPr>
        <w:spacing w:beforeLines="100" w:before="360" w:line="0" w:lineRule="atLeast"/>
        <w:rPr>
          <w:rFonts w:ascii="Arial Black" w:eastAsia="HGP創英角ｺﾞｼｯｸUB" w:hAnsi="Arial Black"/>
          <w:sz w:val="22"/>
        </w:rPr>
      </w:pPr>
      <w:r>
        <w:rPr>
          <w:rFonts w:ascii="Arial Black" w:eastAsia="HGP創英角ｺﾞｼｯｸUB" w:hAnsi="Arial Black" w:hint="eastAsia"/>
          <w:sz w:val="22"/>
        </w:rPr>
        <w:lastRenderedPageBreak/>
        <w:t>専用</w:t>
      </w:r>
      <w:r w:rsidR="00077B4D">
        <w:rPr>
          <w:rFonts w:ascii="Arial Black" w:eastAsia="HGP創英角ｺﾞｼｯｸUB" w:hAnsi="Arial Black" w:hint="eastAsia"/>
          <w:sz w:val="22"/>
        </w:rPr>
        <w:t>研究開発拠点</w:t>
      </w:r>
      <w:r w:rsidR="00127547" w:rsidRPr="0004263C">
        <w:rPr>
          <w:rFonts w:ascii="Arial Black" w:eastAsia="HGP創英角ｺﾞｼｯｸUB" w:hAnsi="Arial Black" w:hint="eastAsia"/>
          <w:sz w:val="22"/>
        </w:rPr>
        <w:t>で</w:t>
      </w:r>
      <w:r w:rsidR="00CC55A0">
        <w:rPr>
          <w:rFonts w:ascii="Arial Black" w:eastAsia="HGP創英角ｺﾞｼｯｸUB" w:hAnsi="Arial Black" w:hint="eastAsia"/>
          <w:sz w:val="22"/>
        </w:rPr>
        <w:t>海外取引先の</w:t>
      </w:r>
      <w:r w:rsidR="00871E8C" w:rsidRPr="0004263C">
        <w:rPr>
          <w:rFonts w:ascii="Arial Black" w:eastAsia="HGP創英角ｺﾞｼｯｸUB" w:hAnsi="Arial Black" w:hint="eastAsia"/>
          <w:sz w:val="22"/>
        </w:rPr>
        <w:t>信用力向上、</w:t>
      </w:r>
      <w:r w:rsidR="00601721" w:rsidRPr="0004263C">
        <w:rPr>
          <w:rFonts w:ascii="Arial Black" w:eastAsia="HGP創英角ｺﾞｼｯｸUB" w:hAnsi="Arial Black" w:hint="eastAsia"/>
          <w:sz w:val="22"/>
        </w:rPr>
        <w:t>採用面でもメリット</w:t>
      </w:r>
    </w:p>
    <w:p w14:paraId="410F3F21" w14:textId="77777777" w:rsidR="007B5A0B" w:rsidRPr="002D3821" w:rsidRDefault="007B5A0B" w:rsidP="002D3821">
      <w:pPr>
        <w:spacing w:beforeLines="50" w:before="180"/>
        <w:ind w:rightChars="1686" w:right="3541" w:firstLineChars="100" w:firstLine="200"/>
        <w:rPr>
          <w:sz w:val="20"/>
          <w:szCs w:val="20"/>
        </w:rPr>
      </w:pPr>
      <w:r w:rsidRPr="002D3821">
        <w:rPr>
          <w:rFonts w:hint="eastAsia"/>
          <w:noProof/>
          <w:sz w:val="20"/>
          <w:szCs w:val="20"/>
        </w:rPr>
        <w:drawing>
          <wp:anchor distT="0" distB="0" distL="114300" distR="114300" simplePos="0" relativeHeight="251685888" behindDoc="0" locked="0" layoutInCell="1" allowOverlap="1" wp14:anchorId="20EEA730" wp14:editId="7E90AEC8">
            <wp:simplePos x="0" y="0"/>
            <wp:positionH relativeFrom="column">
              <wp:posOffset>3372485</wp:posOffset>
            </wp:positionH>
            <wp:positionV relativeFrom="paragraph">
              <wp:posOffset>113827</wp:posOffset>
            </wp:positionV>
            <wp:extent cx="2261235" cy="1311910"/>
            <wp:effectExtent l="0" t="0" r="5715" b="254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プラットフォーム02_light.jpg"/>
                    <pic:cNvPicPr/>
                  </pic:nvPicPr>
                  <pic:blipFill rotWithShape="1">
                    <a:blip r:embed="rId9" cstate="print">
                      <a:extLst>
                        <a:ext uri="{28A0092B-C50C-407E-A947-70E740481C1C}">
                          <a14:useLocalDpi xmlns:a14="http://schemas.microsoft.com/office/drawing/2010/main" val="0"/>
                        </a:ext>
                      </a:extLst>
                    </a:blip>
                    <a:srcRect t="13028"/>
                    <a:stretch/>
                  </pic:blipFill>
                  <pic:spPr bwMode="auto">
                    <a:xfrm>
                      <a:off x="0" y="0"/>
                      <a:ext cx="2261235" cy="131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263C" w:rsidRPr="002D3821">
        <w:rPr>
          <w:rFonts w:ascii="Arial" w:eastAsia="ＭＳ Ｐゴシック" w:hAnsi="Arial" w:hint="eastAsia"/>
          <w:noProof/>
          <w:sz w:val="20"/>
          <w:szCs w:val="20"/>
        </w:rPr>
        <mc:AlternateContent>
          <mc:Choice Requires="wps">
            <w:drawing>
              <wp:anchor distT="0" distB="0" distL="114300" distR="114300" simplePos="0" relativeHeight="251681792" behindDoc="0" locked="0" layoutInCell="1" allowOverlap="1" wp14:anchorId="0F8E2067" wp14:editId="5A7DB8B4">
                <wp:simplePos x="0" y="0"/>
                <wp:positionH relativeFrom="column">
                  <wp:posOffset>-226695</wp:posOffset>
                </wp:positionH>
                <wp:positionV relativeFrom="paragraph">
                  <wp:posOffset>61859</wp:posOffset>
                </wp:positionV>
                <wp:extent cx="5853430" cy="0"/>
                <wp:effectExtent l="0" t="0" r="13970" b="19050"/>
                <wp:wrapNone/>
                <wp:docPr id="10" name="直線コネクタ 10"/>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10"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17.85pt,4.85pt" to="443.0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" strokecolor="black [3213]" strokeweight="1.5pt"/>
            </w:pict>
          </mc:Fallback>
        </mc:AlternateContent>
      </w:r>
      <w:r w:rsidR="00BA23D3" w:rsidRPr="002D3821">
        <w:rPr>
          <w:rFonts w:hint="eastAsia"/>
          <w:sz w:val="20"/>
          <w:szCs w:val="20"/>
        </w:rPr>
        <w:t>当社のビジネスモデルの特徴は、完成車の販売だけでなく、外装部分（ボディーカウル）を除くプラットフォーム部分そのものも販売する点です。</w:t>
      </w:r>
      <w:r w:rsidR="0004263C" w:rsidRPr="002D3821">
        <w:rPr>
          <w:rFonts w:hint="eastAsia"/>
          <w:sz w:val="20"/>
          <w:szCs w:val="20"/>
        </w:rPr>
        <w:t>EV</w:t>
      </w:r>
      <w:r w:rsidR="0004263C" w:rsidRPr="002D3821">
        <w:rPr>
          <w:rFonts w:hint="eastAsia"/>
          <w:sz w:val="20"/>
          <w:szCs w:val="20"/>
        </w:rPr>
        <w:t>市場は世界の様々な業種が注目しており、</w:t>
      </w:r>
      <w:r w:rsidR="00BA23D3" w:rsidRPr="002D3821">
        <w:rPr>
          <w:rFonts w:hint="eastAsia"/>
          <w:sz w:val="20"/>
          <w:szCs w:val="20"/>
        </w:rPr>
        <w:t>このプラットフォーム</w:t>
      </w:r>
      <w:r w:rsidR="001D6944" w:rsidRPr="002D3821">
        <w:rPr>
          <w:rFonts w:hint="eastAsia"/>
          <w:sz w:val="20"/>
          <w:szCs w:val="20"/>
          <w:vertAlign w:val="superscript"/>
        </w:rPr>
        <w:t>※</w:t>
      </w:r>
      <w:r w:rsidR="00BA23D3" w:rsidRPr="002D3821">
        <w:rPr>
          <w:rFonts w:hint="eastAsia"/>
          <w:sz w:val="20"/>
          <w:szCs w:val="20"/>
        </w:rPr>
        <w:t>をベースとし</w:t>
      </w:r>
      <w:r w:rsidR="0004263C" w:rsidRPr="002D3821">
        <w:rPr>
          <w:rFonts w:hint="eastAsia"/>
          <w:sz w:val="20"/>
          <w:szCs w:val="20"/>
        </w:rPr>
        <w:t>て</w:t>
      </w:r>
      <w:r w:rsidR="00BA23D3" w:rsidRPr="002D3821">
        <w:rPr>
          <w:rFonts w:hint="eastAsia"/>
          <w:sz w:val="20"/>
          <w:szCs w:val="20"/>
        </w:rPr>
        <w:t>開発を行えば、自動車メーカーでなくとも比較的容易に</w:t>
      </w:r>
      <w:r w:rsidR="00BA23D3" w:rsidRPr="002D3821">
        <w:rPr>
          <w:rFonts w:hint="eastAsia"/>
          <w:sz w:val="20"/>
          <w:szCs w:val="20"/>
        </w:rPr>
        <w:t>EV</w:t>
      </w:r>
      <w:r w:rsidR="00BA23D3" w:rsidRPr="002D3821">
        <w:rPr>
          <w:rFonts w:hint="eastAsia"/>
          <w:sz w:val="20"/>
          <w:szCs w:val="20"/>
        </w:rPr>
        <w:t>開発に着手することが</w:t>
      </w:r>
      <w:r w:rsidR="0004263C" w:rsidRPr="002D3821">
        <w:rPr>
          <w:rFonts w:hint="eastAsia"/>
          <w:sz w:val="20"/>
          <w:szCs w:val="20"/>
        </w:rPr>
        <w:t>でき</w:t>
      </w:r>
      <w:r w:rsidR="00BA23D3" w:rsidRPr="002D3821">
        <w:rPr>
          <w:rFonts w:hint="eastAsia"/>
          <w:sz w:val="20"/>
          <w:szCs w:val="20"/>
        </w:rPr>
        <w:t>ます。</w:t>
      </w:r>
    </w:p>
    <w:p w14:paraId="00F59FEC" w14:textId="77777777" w:rsidR="00632A37" w:rsidRPr="002D3821" w:rsidRDefault="00BA23D3" w:rsidP="00E70E61">
      <w:pPr>
        <w:spacing w:beforeLines="10" w:before="36"/>
        <w:ind w:firstLineChars="100" w:firstLine="200"/>
        <w:rPr>
          <w:sz w:val="20"/>
          <w:szCs w:val="20"/>
        </w:rPr>
      </w:pPr>
      <w:r w:rsidRPr="002D3821">
        <w:rPr>
          <w:rFonts w:hint="eastAsia"/>
          <w:sz w:val="20"/>
          <w:szCs w:val="20"/>
        </w:rPr>
        <w:t>このプラットフォーム事業は、欧州やアジアを中心に海外から注目を集めています。</w:t>
      </w:r>
      <w:r w:rsidR="00632A37" w:rsidRPr="002D3821">
        <w:rPr>
          <w:rFonts w:hint="eastAsia"/>
          <w:sz w:val="20"/>
          <w:szCs w:val="20"/>
        </w:rPr>
        <w:t>実際に、</w:t>
      </w:r>
      <w:r w:rsidR="00CC55A0" w:rsidRPr="002D3821">
        <w:rPr>
          <w:rFonts w:hint="eastAsia"/>
          <w:sz w:val="20"/>
          <w:szCs w:val="20"/>
        </w:rPr>
        <w:t>視察を希望する</w:t>
      </w:r>
      <w:r w:rsidRPr="002D3821">
        <w:rPr>
          <w:rFonts w:hint="eastAsia"/>
          <w:sz w:val="20"/>
          <w:szCs w:val="20"/>
        </w:rPr>
        <w:t>海外</w:t>
      </w:r>
      <w:r w:rsidR="00CC55A0" w:rsidRPr="002D3821">
        <w:rPr>
          <w:rFonts w:hint="eastAsia"/>
          <w:sz w:val="20"/>
          <w:szCs w:val="20"/>
        </w:rPr>
        <w:t>クライアントは</w:t>
      </w:r>
      <w:r w:rsidR="000D62BB" w:rsidRPr="002D3821">
        <w:rPr>
          <w:rFonts w:hint="eastAsia"/>
          <w:sz w:val="20"/>
          <w:szCs w:val="20"/>
        </w:rPr>
        <w:t>年々増えて</w:t>
      </w:r>
      <w:r w:rsidR="00632A37" w:rsidRPr="002D3821">
        <w:rPr>
          <w:rFonts w:hint="eastAsia"/>
          <w:sz w:val="20"/>
          <w:szCs w:val="20"/>
        </w:rPr>
        <w:t>います。</w:t>
      </w:r>
    </w:p>
    <w:p w14:paraId="6A04C66C" w14:textId="6FD01994" w:rsidR="00C46814" w:rsidRPr="002D3821" w:rsidRDefault="00601721" w:rsidP="002D3821">
      <w:pPr>
        <w:spacing w:beforeLines="10" w:before="36"/>
        <w:ind w:firstLineChars="100" w:firstLine="200"/>
        <w:rPr>
          <w:sz w:val="20"/>
          <w:szCs w:val="20"/>
        </w:rPr>
      </w:pPr>
      <w:r w:rsidRPr="002D3821">
        <w:rPr>
          <w:rFonts w:hint="eastAsia"/>
          <w:sz w:val="20"/>
          <w:szCs w:val="20"/>
        </w:rPr>
        <w:t>京都という世界的なブランド都市に自社ビルおよび開発拠点を持つことは、当社ベンチャー企業の信用力を上げる点で大きなメリットにな</w:t>
      </w:r>
      <w:r w:rsidR="00632A37" w:rsidRPr="002D3821">
        <w:rPr>
          <w:rFonts w:hint="eastAsia"/>
          <w:sz w:val="20"/>
          <w:szCs w:val="20"/>
        </w:rPr>
        <w:t>り</w:t>
      </w:r>
      <w:r w:rsidRPr="002D3821">
        <w:rPr>
          <w:rFonts w:hint="eastAsia"/>
          <w:sz w:val="20"/>
          <w:szCs w:val="20"/>
        </w:rPr>
        <w:t>ます。</w:t>
      </w:r>
      <w:r w:rsidR="00632A37" w:rsidRPr="002D3821">
        <w:rPr>
          <w:rFonts w:hint="eastAsia"/>
          <w:sz w:val="20"/>
          <w:szCs w:val="20"/>
        </w:rPr>
        <w:t>かつ、こうしたブランド力と信用力は、国内での</w:t>
      </w:r>
      <w:r w:rsidRPr="002D3821">
        <w:rPr>
          <w:rFonts w:hint="eastAsia"/>
          <w:sz w:val="20"/>
          <w:szCs w:val="20"/>
        </w:rPr>
        <w:t>人材確保</w:t>
      </w:r>
      <w:r w:rsidR="00632A37" w:rsidRPr="002D3821">
        <w:rPr>
          <w:rFonts w:hint="eastAsia"/>
          <w:sz w:val="20"/>
          <w:szCs w:val="20"/>
        </w:rPr>
        <w:t>でも</w:t>
      </w:r>
      <w:r w:rsidR="00930C01" w:rsidRPr="002D3821">
        <w:rPr>
          <w:rFonts w:hint="eastAsia"/>
          <w:sz w:val="20"/>
          <w:szCs w:val="20"/>
        </w:rPr>
        <w:t>随分とプラスに働くと考えています</w:t>
      </w:r>
      <w:r w:rsidR="005168A5" w:rsidRPr="002D3821">
        <w:rPr>
          <w:rFonts w:hint="eastAsia"/>
          <w:sz w:val="20"/>
          <w:szCs w:val="20"/>
        </w:rPr>
        <w:t>。</w:t>
      </w:r>
    </w:p>
    <w:p w14:paraId="543D0516" w14:textId="3368EF54" w:rsidR="001D6944" w:rsidRDefault="001D6944" w:rsidP="001D6944">
      <w:pPr>
        <w:spacing w:beforeLines="30" w:before="108" w:line="0" w:lineRule="atLeast"/>
        <w:ind w:right="640"/>
        <w:rPr>
          <w:color w:val="000000" w:themeColor="text1"/>
          <w:sz w:val="16"/>
        </w:rPr>
      </w:pPr>
      <w:r>
        <w:rPr>
          <w:rFonts w:hint="eastAsia"/>
          <w:color w:val="000000" w:themeColor="text1"/>
          <w:sz w:val="16"/>
        </w:rPr>
        <w:t>※</w:t>
      </w:r>
      <w:r w:rsidRPr="0064191D">
        <w:rPr>
          <w:rFonts w:hint="eastAsia"/>
          <w:color w:val="000000" w:themeColor="text1"/>
          <w:sz w:val="16"/>
        </w:rPr>
        <w:t>プラットフォーム＝車台（フレーム</w:t>
      </w:r>
      <w:r>
        <w:rPr>
          <w:rFonts w:hint="eastAsia"/>
          <w:color w:val="000000" w:themeColor="text1"/>
          <w:sz w:val="16"/>
        </w:rPr>
        <w:t>・</w:t>
      </w:r>
      <w:r w:rsidRPr="0064191D">
        <w:rPr>
          <w:rFonts w:hint="eastAsia"/>
          <w:color w:val="000000" w:themeColor="text1"/>
          <w:sz w:val="16"/>
        </w:rPr>
        <w:t>シャシー</w:t>
      </w:r>
      <w:r>
        <w:rPr>
          <w:rFonts w:hint="eastAsia"/>
          <w:color w:val="000000" w:themeColor="text1"/>
          <w:sz w:val="16"/>
        </w:rPr>
        <w:t>・ステアリング・サスペンション</w:t>
      </w:r>
      <w:r w:rsidRPr="0064191D">
        <w:rPr>
          <w:rFonts w:hint="eastAsia"/>
          <w:color w:val="000000" w:themeColor="text1"/>
          <w:sz w:val="16"/>
        </w:rPr>
        <w:t>）</w:t>
      </w:r>
    </w:p>
    <w:p w14:paraId="43F8F8DB" w14:textId="77777777" w:rsidR="001D6944" w:rsidRPr="0064191D" w:rsidRDefault="001D6944" w:rsidP="001D6944">
      <w:pPr>
        <w:spacing w:line="0" w:lineRule="atLeast"/>
        <w:jc w:val="right"/>
        <w:rPr>
          <w:color w:val="000000" w:themeColor="text1"/>
          <w:sz w:val="16"/>
        </w:rPr>
      </w:pPr>
      <w:r w:rsidRPr="0064191D">
        <w:rPr>
          <w:rFonts w:hint="eastAsia"/>
          <w:color w:val="000000" w:themeColor="text1"/>
          <w:sz w:val="16"/>
        </w:rPr>
        <w:t>+</w:t>
      </w:r>
      <w:r w:rsidRPr="0064191D">
        <w:rPr>
          <w:rFonts w:hint="eastAsia"/>
          <w:color w:val="000000" w:themeColor="text1"/>
          <w:sz w:val="16"/>
        </w:rPr>
        <w:t>パワートレイン（モーター・バッテリー・車両制御ユニットで構成する車体）</w:t>
      </w:r>
    </w:p>
    <w:p w14:paraId="416FB78F" w14:textId="77777777" w:rsidR="003A00F8" w:rsidRPr="0004263C" w:rsidRDefault="003A00F8" w:rsidP="0004263C">
      <w:pPr>
        <w:spacing w:beforeLines="100" w:before="360" w:line="0" w:lineRule="atLeast"/>
        <w:rPr>
          <w:rFonts w:ascii="Arial Black" w:eastAsia="HGP創英角ｺﾞｼｯｸUB" w:hAnsi="Arial Black"/>
          <w:sz w:val="22"/>
        </w:rPr>
      </w:pPr>
      <w:r w:rsidRPr="0004263C">
        <w:rPr>
          <w:rFonts w:ascii="Arial Black" w:eastAsia="HGP創英角ｺﾞｼｯｸUB" w:hAnsi="Arial Black" w:hint="eastAsia"/>
          <w:sz w:val="22"/>
        </w:rPr>
        <w:t>京都府と京都市の双方の</w:t>
      </w:r>
      <w:r w:rsidR="001E4CA9">
        <w:rPr>
          <w:rFonts w:ascii="Arial Black" w:eastAsia="HGP創英角ｺﾞｼｯｸUB" w:hAnsi="Arial Black" w:hint="eastAsia"/>
          <w:sz w:val="22"/>
        </w:rPr>
        <w:t>補助金制度を活用</w:t>
      </w:r>
    </w:p>
    <w:p w14:paraId="75E1C628" w14:textId="3E9112CE" w:rsidR="00DE5B2E" w:rsidRPr="002D3821" w:rsidRDefault="002A3B6E" w:rsidP="002D3821">
      <w:pPr>
        <w:spacing w:beforeLines="50" w:before="180"/>
        <w:ind w:firstLineChars="100" w:firstLine="200"/>
        <w:rPr>
          <w:sz w:val="20"/>
          <w:szCs w:val="20"/>
        </w:rPr>
      </w:pPr>
      <w:r w:rsidRPr="002D3821">
        <w:rPr>
          <w:rFonts w:hint="eastAsia"/>
          <w:sz w:val="20"/>
          <w:szCs w:val="20"/>
        </w:rPr>
        <w:t>当社は</w:t>
      </w:r>
      <w:r w:rsidR="0004263C" w:rsidRPr="002D3821">
        <w:rPr>
          <w:rFonts w:ascii="Arial" w:eastAsia="ＭＳ Ｐゴシック" w:hAnsi="Arial" w:hint="eastAsia"/>
          <w:noProof/>
          <w:sz w:val="20"/>
          <w:szCs w:val="20"/>
        </w:rPr>
        <mc:AlternateContent>
          <mc:Choice Requires="wps">
            <w:drawing>
              <wp:anchor distT="0" distB="0" distL="114300" distR="114300" simplePos="0" relativeHeight="251683840" behindDoc="0" locked="0" layoutInCell="1" allowOverlap="1" wp14:anchorId="2423AE74" wp14:editId="07E8628C">
                <wp:simplePos x="0" y="0"/>
                <wp:positionH relativeFrom="column">
                  <wp:posOffset>-226060</wp:posOffset>
                </wp:positionH>
                <wp:positionV relativeFrom="paragraph">
                  <wp:posOffset>64506</wp:posOffset>
                </wp:positionV>
                <wp:extent cx="5853430" cy="0"/>
                <wp:effectExtent l="0" t="0" r="13970" b="19050"/>
                <wp:wrapNone/>
                <wp:docPr id="11" name="直線コネクタ 11"/>
                <wp:cNvGraphicFramePr/>
                <a:graphic xmlns:a="http://schemas.openxmlformats.org/drawingml/2006/main">
                  <a:graphicData uri="http://schemas.microsoft.com/office/word/2010/wordprocessingShape">
                    <wps:wsp>
                      <wps:cNvCnPr/>
                      <wps:spPr>
                        <a:xfrm>
                          <a:off x="0" y="0"/>
                          <a:ext cx="585343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id="直線コネクタ 11"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7.8pt,5.1pt" to="443.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" strokecolor="black [3213]" strokeweight="1.5pt"/>
            </w:pict>
          </mc:Fallback>
        </mc:AlternateContent>
      </w:r>
      <w:r w:rsidR="00DE5B2E" w:rsidRPr="002D3821">
        <w:rPr>
          <w:rFonts w:hint="eastAsia"/>
          <w:sz w:val="20"/>
          <w:szCs w:val="20"/>
        </w:rPr>
        <w:t>今回の本社移転</w:t>
      </w:r>
      <w:r w:rsidR="00F209C4" w:rsidRPr="002D3821">
        <w:rPr>
          <w:rFonts w:hint="eastAsia"/>
          <w:sz w:val="20"/>
          <w:szCs w:val="20"/>
        </w:rPr>
        <w:t>に</w:t>
      </w:r>
      <w:r w:rsidRPr="002D3821">
        <w:rPr>
          <w:rFonts w:hint="eastAsia"/>
          <w:sz w:val="20"/>
          <w:szCs w:val="20"/>
        </w:rPr>
        <w:t>おいて</w:t>
      </w:r>
      <w:r w:rsidR="00F209C4" w:rsidRPr="002D3821">
        <w:rPr>
          <w:rFonts w:hint="eastAsia"/>
          <w:sz w:val="20"/>
          <w:szCs w:val="20"/>
        </w:rPr>
        <w:t>、</w:t>
      </w:r>
      <w:r w:rsidR="00DE5B2E" w:rsidRPr="002D3821">
        <w:rPr>
          <w:rFonts w:hint="eastAsia"/>
          <w:sz w:val="20"/>
          <w:szCs w:val="20"/>
        </w:rPr>
        <w:t>京都府</w:t>
      </w:r>
      <w:r w:rsidR="00DE5B2E" w:rsidRPr="00F05DB9">
        <w:rPr>
          <w:rFonts w:hint="eastAsia"/>
          <w:sz w:val="20"/>
          <w:szCs w:val="20"/>
        </w:rPr>
        <w:t>の「企業立地補助金制度」と京都市の「京都市企業立地促進助成制度」</w:t>
      </w:r>
      <w:r w:rsidR="0062283C" w:rsidRPr="00F05DB9">
        <w:rPr>
          <w:rFonts w:hint="eastAsia"/>
          <w:sz w:val="20"/>
          <w:szCs w:val="20"/>
        </w:rPr>
        <w:t>を</w:t>
      </w:r>
      <w:r w:rsidR="00DE5B2E" w:rsidRPr="00F05DB9">
        <w:rPr>
          <w:rFonts w:hint="eastAsia"/>
          <w:sz w:val="20"/>
          <w:szCs w:val="20"/>
        </w:rPr>
        <w:t>活用</w:t>
      </w:r>
      <w:r w:rsidR="0049754D" w:rsidRPr="00F05DB9">
        <w:rPr>
          <w:rFonts w:hint="eastAsia"/>
          <w:sz w:val="20"/>
          <w:szCs w:val="20"/>
        </w:rPr>
        <w:t>します</w:t>
      </w:r>
      <w:r w:rsidR="0062283C" w:rsidRPr="00F05DB9">
        <w:rPr>
          <w:rFonts w:hint="eastAsia"/>
          <w:sz w:val="20"/>
          <w:szCs w:val="20"/>
        </w:rPr>
        <w:t>。</w:t>
      </w:r>
      <w:r w:rsidR="0049754D" w:rsidRPr="00F05DB9">
        <w:rPr>
          <w:rFonts w:hint="eastAsia"/>
          <w:sz w:val="20"/>
          <w:szCs w:val="20"/>
        </w:rPr>
        <w:t>京都府と京都市から</w:t>
      </w:r>
      <w:r w:rsidR="00F05DB9" w:rsidRPr="00E70E61">
        <w:rPr>
          <w:rFonts w:hint="eastAsia"/>
          <w:color w:val="000000" w:themeColor="text1"/>
          <w:sz w:val="20"/>
          <w:szCs w:val="20"/>
        </w:rPr>
        <w:t>7</w:t>
      </w:r>
      <w:r w:rsidR="00104E51" w:rsidRPr="00E70E61">
        <w:rPr>
          <w:rFonts w:hint="eastAsia"/>
          <w:color w:val="000000" w:themeColor="text1"/>
          <w:sz w:val="20"/>
          <w:szCs w:val="20"/>
        </w:rPr>
        <w:t>月に</w:t>
      </w:r>
      <w:r w:rsidR="0062283C" w:rsidRPr="00F05DB9">
        <w:rPr>
          <w:rFonts w:hint="eastAsia"/>
          <w:sz w:val="20"/>
          <w:szCs w:val="20"/>
        </w:rPr>
        <w:t>、交付対象に</w:t>
      </w:r>
      <w:r w:rsidR="0049754D" w:rsidRPr="00F05DB9">
        <w:rPr>
          <w:rFonts w:hint="eastAsia"/>
          <w:sz w:val="20"/>
          <w:szCs w:val="20"/>
        </w:rPr>
        <w:t>正式</w:t>
      </w:r>
      <w:r w:rsidR="0062283C" w:rsidRPr="00F05DB9">
        <w:rPr>
          <w:rFonts w:hint="eastAsia"/>
          <w:sz w:val="20"/>
          <w:szCs w:val="20"/>
        </w:rPr>
        <w:t>認定されました</w:t>
      </w:r>
      <w:r w:rsidR="00DE5B2E" w:rsidRPr="00F05DB9">
        <w:rPr>
          <w:rFonts w:hint="eastAsia"/>
          <w:sz w:val="20"/>
          <w:szCs w:val="20"/>
        </w:rPr>
        <w:t>。</w:t>
      </w:r>
      <w:r w:rsidR="00782621" w:rsidRPr="00F05DB9">
        <w:rPr>
          <w:rFonts w:hint="eastAsia"/>
          <w:sz w:val="20"/>
          <w:szCs w:val="20"/>
        </w:rPr>
        <w:t>同</w:t>
      </w:r>
      <w:r w:rsidR="0049754D" w:rsidRPr="00F05DB9">
        <w:rPr>
          <w:rFonts w:hint="eastAsia"/>
          <w:sz w:val="20"/>
          <w:szCs w:val="20"/>
        </w:rPr>
        <w:t>府と市の</w:t>
      </w:r>
      <w:r w:rsidR="0062283C" w:rsidRPr="00F05DB9">
        <w:rPr>
          <w:rFonts w:hint="eastAsia"/>
          <w:sz w:val="20"/>
          <w:szCs w:val="20"/>
        </w:rPr>
        <w:t>双方から企業立地の助成を受けるのは</w:t>
      </w:r>
      <w:r w:rsidR="00F05DB9" w:rsidRPr="00E70E61">
        <w:rPr>
          <w:rFonts w:hint="eastAsia"/>
          <w:color w:val="000000" w:themeColor="text1"/>
          <w:sz w:val="20"/>
          <w:szCs w:val="20"/>
        </w:rPr>
        <w:t>極めてまれ</w:t>
      </w:r>
      <w:r w:rsidR="0062283C" w:rsidRPr="00F05DB9">
        <w:rPr>
          <w:rFonts w:hint="eastAsia"/>
          <w:sz w:val="20"/>
          <w:szCs w:val="20"/>
        </w:rPr>
        <w:t>で、京都府</w:t>
      </w:r>
      <w:r w:rsidR="00C97526" w:rsidRPr="00F05DB9">
        <w:rPr>
          <w:rFonts w:hint="eastAsia"/>
          <w:sz w:val="20"/>
          <w:szCs w:val="20"/>
        </w:rPr>
        <w:t>知事から「京都を代表するベンチャー企業」ということで、特認を得</w:t>
      </w:r>
      <w:r w:rsidR="00F56172" w:rsidRPr="00F05DB9">
        <w:rPr>
          <w:rFonts w:hint="eastAsia"/>
          <w:sz w:val="20"/>
          <w:szCs w:val="20"/>
        </w:rPr>
        <w:t>ることができました</w:t>
      </w:r>
      <w:r w:rsidR="00C97526" w:rsidRPr="00F05DB9">
        <w:rPr>
          <w:rFonts w:hint="eastAsia"/>
          <w:sz w:val="20"/>
          <w:szCs w:val="20"/>
        </w:rPr>
        <w:t>。</w:t>
      </w:r>
    </w:p>
    <w:p w14:paraId="717BEB3B" w14:textId="77777777" w:rsidR="00C46814" w:rsidRPr="0004263C" w:rsidRDefault="00C46814" w:rsidP="0004263C">
      <w:pPr>
        <w:spacing w:beforeLines="100" w:before="360" w:afterLines="20" w:after="72" w:line="0" w:lineRule="atLeast"/>
        <w:rPr>
          <w:rFonts w:ascii="Arial Black" w:eastAsia="HGP創英角ｺﾞｼｯｸUB" w:hAnsi="Arial Black"/>
          <w:sz w:val="22"/>
        </w:rPr>
      </w:pPr>
      <w:r w:rsidRPr="0004263C">
        <w:rPr>
          <w:rFonts w:ascii="Arial Black" w:eastAsia="HGP創英角ｺﾞｼｯｸUB" w:hAnsi="Arial Black" w:hint="eastAsia"/>
          <w:sz w:val="22"/>
        </w:rPr>
        <w:t>本社移転</w:t>
      </w:r>
      <w:r w:rsidR="0004263C" w:rsidRPr="0004263C">
        <w:rPr>
          <w:rFonts w:ascii="Arial Black" w:eastAsia="HGP創英角ｺﾞｼｯｸUB" w:hAnsi="Arial Black" w:hint="eastAsia"/>
          <w:sz w:val="22"/>
        </w:rPr>
        <w:t xml:space="preserve"> </w:t>
      </w:r>
      <w:r w:rsidR="0004263C" w:rsidRPr="0004263C">
        <w:rPr>
          <w:rFonts w:ascii="Arial Black" w:eastAsia="HGP創英角ｺﾞｼｯｸUB" w:hAnsi="Arial Black" w:hint="eastAsia"/>
          <w:sz w:val="22"/>
        </w:rPr>
        <w:t>概要</w:t>
      </w:r>
    </w:p>
    <w:tbl>
      <w:tblPr>
        <w:tblStyle w:val="a3"/>
        <w:tblW w:w="9225" w:type="dxa"/>
        <w:tblInd w:w="-228" w:type="dxa"/>
        <w:tblLook w:val="04A0" w:firstRow="1" w:lastRow="0" w:firstColumn="1" w:lastColumn="0" w:noHBand="0" w:noVBand="1"/>
      </w:tblPr>
      <w:tblGrid>
        <w:gridCol w:w="1187"/>
        <w:gridCol w:w="3260"/>
        <w:gridCol w:w="1134"/>
        <w:gridCol w:w="3644"/>
      </w:tblGrid>
      <w:tr w:rsidR="00945FF2" w:rsidRPr="002D3821" w14:paraId="74A81C91" w14:textId="77777777" w:rsidTr="00FD7AAB">
        <w:tc>
          <w:tcPr>
            <w:tcW w:w="1187" w:type="dxa"/>
            <w:tcBorders>
              <w:top w:val="single" w:sz="12" w:space="0" w:color="auto"/>
            </w:tcBorders>
            <w:vAlign w:val="center"/>
          </w:tcPr>
          <w:p w14:paraId="39FC3CA2" w14:textId="77777777" w:rsidR="00945FF2" w:rsidRPr="002D3821" w:rsidRDefault="00EA5840" w:rsidP="004924FC">
            <w:pPr>
              <w:jc w:val="center"/>
              <w:rPr>
                <w:sz w:val="20"/>
                <w:szCs w:val="20"/>
              </w:rPr>
            </w:pPr>
            <w:r w:rsidRPr="0007535C">
              <w:rPr>
                <w:rFonts w:hint="eastAsia"/>
                <w:spacing w:val="13"/>
                <w:kern w:val="0"/>
                <w:sz w:val="20"/>
                <w:szCs w:val="20"/>
                <w:fitText w:val="840" w:id="1224448768"/>
              </w:rPr>
              <w:t>移転時</w:t>
            </w:r>
            <w:r w:rsidRPr="0007535C">
              <w:rPr>
                <w:rFonts w:hint="eastAsia"/>
                <w:spacing w:val="-18"/>
                <w:kern w:val="0"/>
                <w:sz w:val="20"/>
                <w:szCs w:val="20"/>
                <w:fitText w:val="840" w:id="1224448768"/>
              </w:rPr>
              <w:t>期</w:t>
            </w:r>
          </w:p>
        </w:tc>
        <w:tc>
          <w:tcPr>
            <w:tcW w:w="3260" w:type="dxa"/>
            <w:tcBorders>
              <w:top w:val="single" w:sz="12" w:space="0" w:color="auto"/>
              <w:bottom w:val="single" w:sz="4" w:space="0" w:color="auto"/>
            </w:tcBorders>
            <w:vAlign w:val="center"/>
          </w:tcPr>
          <w:p w14:paraId="1CAED29E" w14:textId="77777777" w:rsidR="00945FF2" w:rsidRPr="00E70E61" w:rsidRDefault="00EA5840" w:rsidP="00945FF2">
            <w:pPr>
              <w:jc w:val="both"/>
              <w:rPr>
                <w:color w:val="000000" w:themeColor="text1"/>
                <w:sz w:val="20"/>
                <w:szCs w:val="20"/>
              </w:rPr>
            </w:pPr>
            <w:r w:rsidRPr="00E70E61">
              <w:rPr>
                <w:rFonts w:hint="eastAsia"/>
                <w:color w:val="000000" w:themeColor="text1"/>
                <w:sz w:val="20"/>
                <w:szCs w:val="20"/>
              </w:rPr>
              <w:t>2017</w:t>
            </w:r>
            <w:r w:rsidRPr="00E70E61">
              <w:rPr>
                <w:rFonts w:hint="eastAsia"/>
                <w:color w:val="000000" w:themeColor="text1"/>
                <w:sz w:val="20"/>
                <w:szCs w:val="20"/>
              </w:rPr>
              <w:t>年</w:t>
            </w:r>
            <w:r w:rsidRPr="00E70E61">
              <w:rPr>
                <w:rFonts w:hint="eastAsia"/>
                <w:color w:val="000000" w:themeColor="text1"/>
                <w:sz w:val="20"/>
                <w:szCs w:val="20"/>
              </w:rPr>
              <w:t>3</w:t>
            </w:r>
            <w:r w:rsidRPr="00E70E61">
              <w:rPr>
                <w:rFonts w:hint="eastAsia"/>
                <w:color w:val="000000" w:themeColor="text1"/>
                <w:sz w:val="20"/>
                <w:szCs w:val="20"/>
              </w:rPr>
              <w:t>月上旬予定</w:t>
            </w:r>
          </w:p>
        </w:tc>
        <w:tc>
          <w:tcPr>
            <w:tcW w:w="1134" w:type="dxa"/>
            <w:tcBorders>
              <w:top w:val="single" w:sz="12" w:space="0" w:color="auto"/>
              <w:bottom w:val="single" w:sz="4" w:space="0" w:color="auto"/>
            </w:tcBorders>
            <w:vAlign w:val="center"/>
          </w:tcPr>
          <w:p w14:paraId="79D2C0FA" w14:textId="77777777" w:rsidR="00945FF2" w:rsidRPr="002D3821" w:rsidRDefault="00EA5840" w:rsidP="004924FC">
            <w:pPr>
              <w:jc w:val="center"/>
              <w:rPr>
                <w:kern w:val="0"/>
                <w:sz w:val="20"/>
                <w:szCs w:val="20"/>
              </w:rPr>
            </w:pPr>
            <w:r w:rsidRPr="002D3821">
              <w:rPr>
                <w:rFonts w:hint="eastAsia"/>
                <w:spacing w:val="220"/>
                <w:kern w:val="0"/>
                <w:sz w:val="20"/>
                <w:szCs w:val="20"/>
                <w:fitText w:val="840" w:id="1224448768"/>
              </w:rPr>
              <w:t>住</w:t>
            </w:r>
            <w:r w:rsidRPr="002D3821">
              <w:rPr>
                <w:rFonts w:hint="eastAsia"/>
                <w:kern w:val="0"/>
                <w:sz w:val="20"/>
                <w:szCs w:val="20"/>
                <w:fitText w:val="840" w:id="1224448768"/>
              </w:rPr>
              <w:t>所</w:t>
            </w:r>
          </w:p>
        </w:tc>
        <w:tc>
          <w:tcPr>
            <w:tcW w:w="3644" w:type="dxa"/>
            <w:tcBorders>
              <w:top w:val="single" w:sz="12" w:space="0" w:color="auto"/>
              <w:bottom w:val="single" w:sz="4" w:space="0" w:color="auto"/>
            </w:tcBorders>
            <w:vAlign w:val="center"/>
          </w:tcPr>
          <w:p w14:paraId="25421EE6" w14:textId="16BE19EE" w:rsidR="00945FF2" w:rsidRPr="002D3821" w:rsidRDefault="00FD7AAB" w:rsidP="00945FF2">
            <w:pPr>
              <w:jc w:val="both"/>
              <w:rPr>
                <w:sz w:val="20"/>
                <w:szCs w:val="20"/>
              </w:rPr>
            </w:pPr>
            <w:r w:rsidRPr="00E70E61">
              <w:rPr>
                <w:rFonts w:hint="eastAsia"/>
                <w:color w:val="000000" w:themeColor="text1"/>
                <w:sz w:val="20"/>
                <w:szCs w:val="20"/>
              </w:rPr>
              <w:t>京都府</w:t>
            </w:r>
            <w:r w:rsidR="00F72F0E" w:rsidRPr="00E70E61">
              <w:rPr>
                <w:rFonts w:hint="eastAsia"/>
                <w:color w:val="000000" w:themeColor="text1"/>
                <w:sz w:val="20"/>
                <w:szCs w:val="20"/>
              </w:rPr>
              <w:t>京都市伏見区竹田向代町</w:t>
            </w:r>
            <w:r w:rsidR="00F72F0E" w:rsidRPr="00E70E61">
              <w:rPr>
                <w:rFonts w:hint="eastAsia"/>
                <w:color w:val="000000" w:themeColor="text1"/>
                <w:sz w:val="20"/>
                <w:szCs w:val="20"/>
              </w:rPr>
              <w:t>74</w:t>
            </w:r>
            <w:r w:rsidR="00F72F0E" w:rsidRPr="00E70E61">
              <w:rPr>
                <w:rFonts w:hint="eastAsia"/>
                <w:color w:val="000000" w:themeColor="text1"/>
                <w:sz w:val="20"/>
                <w:szCs w:val="20"/>
              </w:rPr>
              <w:t>番</w:t>
            </w:r>
            <w:r w:rsidR="00F72F0E" w:rsidRPr="00E70E61">
              <w:rPr>
                <w:rFonts w:hint="eastAsia"/>
                <w:color w:val="000000" w:themeColor="text1"/>
                <w:sz w:val="20"/>
                <w:szCs w:val="20"/>
              </w:rPr>
              <w:t>3</w:t>
            </w:r>
          </w:p>
        </w:tc>
      </w:tr>
      <w:tr w:rsidR="00F72F0E" w:rsidRPr="002D3821" w14:paraId="5E28DCEC" w14:textId="77777777" w:rsidTr="00411511">
        <w:tc>
          <w:tcPr>
            <w:tcW w:w="1187" w:type="dxa"/>
            <w:vAlign w:val="center"/>
          </w:tcPr>
          <w:p w14:paraId="705CDDA9" w14:textId="77777777" w:rsidR="00F72F0E" w:rsidRPr="002D3821" w:rsidRDefault="00F72F0E" w:rsidP="004924FC">
            <w:pPr>
              <w:jc w:val="center"/>
              <w:rPr>
                <w:kern w:val="0"/>
                <w:sz w:val="20"/>
                <w:szCs w:val="20"/>
              </w:rPr>
            </w:pPr>
            <w:r w:rsidRPr="009A26D7">
              <w:rPr>
                <w:rFonts w:hint="eastAsia"/>
                <w:spacing w:val="220"/>
                <w:kern w:val="0"/>
                <w:sz w:val="20"/>
                <w:szCs w:val="20"/>
                <w:fitText w:val="840" w:id="1224453120"/>
              </w:rPr>
              <w:t>交</w:t>
            </w:r>
            <w:r w:rsidRPr="009A26D7">
              <w:rPr>
                <w:rFonts w:hint="eastAsia"/>
                <w:kern w:val="0"/>
                <w:sz w:val="20"/>
                <w:szCs w:val="20"/>
                <w:fitText w:val="840" w:id="1224453120"/>
              </w:rPr>
              <w:t>通</w:t>
            </w:r>
          </w:p>
        </w:tc>
        <w:tc>
          <w:tcPr>
            <w:tcW w:w="8038" w:type="dxa"/>
            <w:gridSpan w:val="3"/>
            <w:vAlign w:val="center"/>
          </w:tcPr>
          <w:p w14:paraId="5044100F" w14:textId="57ADD38C" w:rsidR="00F72F0E" w:rsidRPr="00E70E61" w:rsidRDefault="00F72F0E" w:rsidP="00F72F0E">
            <w:pPr>
              <w:jc w:val="both"/>
              <w:rPr>
                <w:color w:val="000000" w:themeColor="text1"/>
                <w:sz w:val="20"/>
                <w:szCs w:val="20"/>
                <w:highlight w:val="yellow"/>
              </w:rPr>
            </w:pPr>
            <w:r w:rsidRPr="00E70E61">
              <w:rPr>
                <w:rFonts w:hint="eastAsia"/>
                <w:color w:val="000000" w:themeColor="text1"/>
                <w:sz w:val="20"/>
                <w:szCs w:val="20"/>
              </w:rPr>
              <w:t>近鉄京都線「上鳥羽口駅」から徒歩</w:t>
            </w:r>
            <w:r w:rsidRPr="00E70E61">
              <w:rPr>
                <w:rFonts w:hint="eastAsia"/>
                <w:color w:val="000000" w:themeColor="text1"/>
                <w:sz w:val="20"/>
                <w:szCs w:val="20"/>
              </w:rPr>
              <w:t>5</w:t>
            </w:r>
            <w:r w:rsidRPr="00E70E61">
              <w:rPr>
                <w:rFonts w:hint="eastAsia"/>
                <w:color w:val="000000" w:themeColor="text1"/>
                <w:sz w:val="20"/>
                <w:szCs w:val="20"/>
              </w:rPr>
              <w:t>分　（京都駅から車で</w:t>
            </w:r>
            <w:r w:rsidRPr="00E70E61">
              <w:rPr>
                <w:rFonts w:hint="eastAsia"/>
                <w:color w:val="000000" w:themeColor="text1"/>
                <w:sz w:val="20"/>
                <w:szCs w:val="20"/>
              </w:rPr>
              <w:t>10</w:t>
            </w:r>
            <w:r w:rsidRPr="00E70E61">
              <w:rPr>
                <w:rFonts w:hint="eastAsia"/>
                <w:color w:val="000000" w:themeColor="text1"/>
                <w:sz w:val="20"/>
                <w:szCs w:val="20"/>
              </w:rPr>
              <w:t>分）</w:t>
            </w:r>
          </w:p>
        </w:tc>
      </w:tr>
      <w:tr w:rsidR="00EA5840" w:rsidRPr="002D3821" w14:paraId="44F126F3" w14:textId="77777777" w:rsidTr="00FD7AAB">
        <w:tc>
          <w:tcPr>
            <w:tcW w:w="1187" w:type="dxa"/>
            <w:vAlign w:val="center"/>
          </w:tcPr>
          <w:p w14:paraId="60B042E4" w14:textId="77777777" w:rsidR="00EA5840" w:rsidRPr="002D3821" w:rsidRDefault="00EA5840" w:rsidP="004924FC">
            <w:pPr>
              <w:jc w:val="center"/>
              <w:rPr>
                <w:kern w:val="0"/>
                <w:sz w:val="20"/>
                <w:szCs w:val="20"/>
              </w:rPr>
            </w:pPr>
            <w:r w:rsidRPr="009A26D7">
              <w:rPr>
                <w:rFonts w:hint="eastAsia"/>
                <w:spacing w:val="220"/>
                <w:kern w:val="0"/>
                <w:sz w:val="20"/>
                <w:szCs w:val="20"/>
                <w:fitText w:val="840" w:id="1224448768"/>
              </w:rPr>
              <w:t>構</w:t>
            </w:r>
            <w:r w:rsidRPr="009A26D7">
              <w:rPr>
                <w:rFonts w:hint="eastAsia"/>
                <w:kern w:val="0"/>
                <w:sz w:val="20"/>
                <w:szCs w:val="20"/>
                <w:fitText w:val="840" w:id="1224448768"/>
              </w:rPr>
              <w:t>造</w:t>
            </w:r>
          </w:p>
        </w:tc>
        <w:tc>
          <w:tcPr>
            <w:tcW w:w="3260" w:type="dxa"/>
            <w:tcBorders>
              <w:bottom w:val="single" w:sz="4" w:space="0" w:color="auto"/>
            </w:tcBorders>
            <w:vAlign w:val="center"/>
          </w:tcPr>
          <w:p w14:paraId="65031A04" w14:textId="135FF807" w:rsidR="00EA5840" w:rsidRPr="00E70E61" w:rsidRDefault="00F72F0E" w:rsidP="00F72F0E">
            <w:pPr>
              <w:jc w:val="both"/>
              <w:rPr>
                <w:color w:val="000000" w:themeColor="text1"/>
                <w:sz w:val="20"/>
                <w:szCs w:val="20"/>
              </w:rPr>
            </w:pPr>
            <w:r w:rsidRPr="00E70E61">
              <w:rPr>
                <w:rFonts w:hint="eastAsia"/>
                <w:color w:val="000000" w:themeColor="text1"/>
                <w:sz w:val="20"/>
                <w:szCs w:val="20"/>
              </w:rPr>
              <w:t xml:space="preserve">4 </w:t>
            </w:r>
            <w:r w:rsidRPr="00E70E61">
              <w:rPr>
                <w:rFonts w:hint="eastAsia"/>
                <w:color w:val="000000" w:themeColor="text1"/>
                <w:sz w:val="20"/>
                <w:szCs w:val="20"/>
              </w:rPr>
              <w:t>階建（鉄骨造亜鉛メッキ鋼板葺）</w:t>
            </w:r>
          </w:p>
        </w:tc>
        <w:tc>
          <w:tcPr>
            <w:tcW w:w="1134" w:type="dxa"/>
            <w:tcBorders>
              <w:bottom w:val="single" w:sz="4" w:space="0" w:color="auto"/>
            </w:tcBorders>
            <w:vAlign w:val="center"/>
          </w:tcPr>
          <w:p w14:paraId="4309E897" w14:textId="77777777" w:rsidR="00EA5840" w:rsidRPr="002D3821" w:rsidRDefault="001D6352" w:rsidP="004924FC">
            <w:pPr>
              <w:jc w:val="center"/>
              <w:rPr>
                <w:kern w:val="0"/>
                <w:sz w:val="20"/>
                <w:szCs w:val="20"/>
              </w:rPr>
            </w:pPr>
            <w:r w:rsidRPr="005623E5">
              <w:rPr>
                <w:rFonts w:hint="eastAsia"/>
                <w:spacing w:val="30"/>
                <w:kern w:val="0"/>
                <w:sz w:val="20"/>
                <w:szCs w:val="20"/>
                <w:fitText w:val="840" w:id="1224448768"/>
              </w:rPr>
              <w:t>ビル取</w:t>
            </w:r>
            <w:r w:rsidRPr="005623E5">
              <w:rPr>
                <w:rFonts w:hint="eastAsia"/>
                <w:spacing w:val="-7"/>
                <w:kern w:val="0"/>
                <w:sz w:val="20"/>
                <w:szCs w:val="20"/>
                <w:fitText w:val="840" w:id="1224448768"/>
              </w:rPr>
              <w:t>得</w:t>
            </w:r>
          </w:p>
        </w:tc>
        <w:tc>
          <w:tcPr>
            <w:tcW w:w="3644" w:type="dxa"/>
            <w:tcBorders>
              <w:bottom w:val="single" w:sz="4" w:space="0" w:color="auto"/>
            </w:tcBorders>
            <w:vAlign w:val="center"/>
          </w:tcPr>
          <w:p w14:paraId="6E2CBA3A" w14:textId="77777777" w:rsidR="00EA5840" w:rsidRPr="002D3821" w:rsidRDefault="00EA5840" w:rsidP="00945FF2">
            <w:pPr>
              <w:jc w:val="both"/>
              <w:rPr>
                <w:sz w:val="20"/>
                <w:szCs w:val="20"/>
              </w:rPr>
            </w:pPr>
            <w:r w:rsidRPr="002D3821">
              <w:rPr>
                <w:rFonts w:hint="eastAsia"/>
                <w:sz w:val="20"/>
                <w:szCs w:val="20"/>
              </w:rPr>
              <w:t>2016</w:t>
            </w:r>
            <w:r w:rsidRPr="002D3821">
              <w:rPr>
                <w:rFonts w:hint="eastAsia"/>
                <w:sz w:val="20"/>
                <w:szCs w:val="20"/>
              </w:rPr>
              <w:t>年</w:t>
            </w:r>
            <w:r w:rsidRPr="002D3821">
              <w:rPr>
                <w:rFonts w:hint="eastAsia"/>
                <w:sz w:val="20"/>
                <w:szCs w:val="20"/>
              </w:rPr>
              <w:t>9</w:t>
            </w:r>
            <w:r w:rsidRPr="002D3821">
              <w:rPr>
                <w:rFonts w:hint="eastAsia"/>
                <w:sz w:val="20"/>
                <w:szCs w:val="20"/>
              </w:rPr>
              <w:t>月</w:t>
            </w:r>
            <w:r w:rsidRPr="002D3821">
              <w:rPr>
                <w:rFonts w:hint="eastAsia"/>
                <w:sz w:val="20"/>
                <w:szCs w:val="20"/>
              </w:rPr>
              <w:t>9</w:t>
            </w:r>
            <w:r w:rsidRPr="002D3821">
              <w:rPr>
                <w:rFonts w:hint="eastAsia"/>
                <w:sz w:val="20"/>
                <w:szCs w:val="20"/>
              </w:rPr>
              <w:t>日（金）</w:t>
            </w:r>
          </w:p>
        </w:tc>
      </w:tr>
      <w:tr w:rsidR="00F72F0E" w:rsidRPr="002D3821" w14:paraId="50EBB391" w14:textId="77777777" w:rsidTr="00F26708">
        <w:tc>
          <w:tcPr>
            <w:tcW w:w="1187" w:type="dxa"/>
            <w:vAlign w:val="center"/>
          </w:tcPr>
          <w:p w14:paraId="7270170F" w14:textId="77777777" w:rsidR="00F72F0E" w:rsidRPr="002D3821" w:rsidRDefault="00F72F0E" w:rsidP="004924FC">
            <w:pPr>
              <w:jc w:val="center"/>
              <w:rPr>
                <w:kern w:val="0"/>
                <w:sz w:val="20"/>
                <w:szCs w:val="20"/>
              </w:rPr>
            </w:pPr>
            <w:r w:rsidRPr="002D3821">
              <w:rPr>
                <w:rFonts w:hint="eastAsia"/>
                <w:spacing w:val="220"/>
                <w:kern w:val="0"/>
                <w:sz w:val="20"/>
                <w:szCs w:val="20"/>
                <w:fitText w:val="840" w:id="1224453122"/>
              </w:rPr>
              <w:t>面</w:t>
            </w:r>
            <w:r w:rsidRPr="002D3821">
              <w:rPr>
                <w:rFonts w:hint="eastAsia"/>
                <w:kern w:val="0"/>
                <w:sz w:val="20"/>
                <w:szCs w:val="20"/>
                <w:fitText w:val="840" w:id="1224453122"/>
              </w:rPr>
              <w:t>積</w:t>
            </w:r>
          </w:p>
        </w:tc>
        <w:tc>
          <w:tcPr>
            <w:tcW w:w="8038" w:type="dxa"/>
            <w:gridSpan w:val="3"/>
            <w:vAlign w:val="center"/>
          </w:tcPr>
          <w:p w14:paraId="75BC3936" w14:textId="2DC3C22E" w:rsidR="00F72F0E" w:rsidRPr="00E70E61" w:rsidRDefault="00F72F0E" w:rsidP="00F72F0E">
            <w:pPr>
              <w:jc w:val="both"/>
              <w:rPr>
                <w:color w:val="000000" w:themeColor="text1"/>
                <w:sz w:val="20"/>
                <w:szCs w:val="20"/>
              </w:rPr>
            </w:pPr>
            <w:r w:rsidRPr="00E70E61">
              <w:rPr>
                <w:rFonts w:hint="eastAsia"/>
                <w:color w:val="000000" w:themeColor="text1"/>
                <w:sz w:val="20"/>
                <w:szCs w:val="20"/>
              </w:rPr>
              <w:t>敷地面積</w:t>
            </w:r>
            <w:r w:rsidRPr="00E70E61">
              <w:rPr>
                <w:rFonts w:hint="eastAsia"/>
                <w:color w:val="000000" w:themeColor="text1"/>
                <w:sz w:val="20"/>
                <w:szCs w:val="20"/>
              </w:rPr>
              <w:t>:</w:t>
            </w:r>
            <w:r w:rsidRPr="00E70E61">
              <w:rPr>
                <w:rFonts w:hint="eastAsia"/>
                <w:color w:val="000000" w:themeColor="text1"/>
              </w:rPr>
              <w:t xml:space="preserve"> </w:t>
            </w:r>
            <w:r w:rsidRPr="00E70E61">
              <w:rPr>
                <w:rFonts w:hint="eastAsia"/>
                <w:color w:val="000000" w:themeColor="text1"/>
                <w:sz w:val="20"/>
                <w:szCs w:val="20"/>
              </w:rPr>
              <w:t>2806.91</w:t>
            </w:r>
            <w:r w:rsidRPr="00E70E61">
              <w:rPr>
                <w:rFonts w:hint="eastAsia"/>
                <w:color w:val="000000" w:themeColor="text1"/>
                <w:sz w:val="20"/>
                <w:szCs w:val="20"/>
              </w:rPr>
              <w:t>㎡（</w:t>
            </w:r>
            <w:r w:rsidRPr="00E70E61">
              <w:rPr>
                <w:rFonts w:hint="eastAsia"/>
                <w:color w:val="000000" w:themeColor="text1"/>
                <w:sz w:val="20"/>
                <w:szCs w:val="20"/>
              </w:rPr>
              <w:t>850</w:t>
            </w:r>
            <w:r w:rsidRPr="00E70E61">
              <w:rPr>
                <w:rFonts w:hint="eastAsia"/>
                <w:color w:val="000000" w:themeColor="text1"/>
                <w:sz w:val="20"/>
                <w:szCs w:val="20"/>
              </w:rPr>
              <w:t>坪）、延床面積</w:t>
            </w:r>
            <w:r w:rsidRPr="00E70E61">
              <w:rPr>
                <w:rFonts w:hint="eastAsia"/>
                <w:color w:val="000000" w:themeColor="text1"/>
                <w:sz w:val="20"/>
                <w:szCs w:val="20"/>
              </w:rPr>
              <w:t>: 2151</w:t>
            </w:r>
            <w:r w:rsidR="00676DC0" w:rsidRPr="00E70E61">
              <w:rPr>
                <w:rFonts w:hint="eastAsia"/>
                <w:color w:val="000000" w:themeColor="text1"/>
                <w:sz w:val="20"/>
                <w:szCs w:val="20"/>
              </w:rPr>
              <w:t>㎡</w:t>
            </w:r>
            <w:r w:rsidRPr="00E70E61">
              <w:rPr>
                <w:rFonts w:hint="eastAsia"/>
                <w:color w:val="000000" w:themeColor="text1"/>
                <w:sz w:val="20"/>
                <w:szCs w:val="20"/>
              </w:rPr>
              <w:t>（</w:t>
            </w:r>
            <w:r w:rsidRPr="00E70E61">
              <w:rPr>
                <w:rFonts w:hint="eastAsia"/>
                <w:color w:val="000000" w:themeColor="text1"/>
                <w:sz w:val="20"/>
                <w:szCs w:val="20"/>
              </w:rPr>
              <w:t>650</w:t>
            </w:r>
            <w:r w:rsidRPr="00E70E61">
              <w:rPr>
                <w:rFonts w:hint="eastAsia"/>
                <w:color w:val="000000" w:themeColor="text1"/>
                <w:sz w:val="20"/>
                <w:szCs w:val="20"/>
              </w:rPr>
              <w:t>坪）　※立体駐車場別（</w:t>
            </w:r>
            <w:r w:rsidRPr="00E70E61">
              <w:rPr>
                <w:rFonts w:hint="eastAsia"/>
                <w:color w:val="000000" w:themeColor="text1"/>
                <w:sz w:val="20"/>
                <w:szCs w:val="20"/>
              </w:rPr>
              <w:t>2974.32</w:t>
            </w:r>
            <w:r w:rsidRPr="00E70E61">
              <w:rPr>
                <w:rFonts w:hint="eastAsia"/>
                <w:color w:val="000000" w:themeColor="text1"/>
                <w:sz w:val="20"/>
                <w:szCs w:val="20"/>
              </w:rPr>
              <w:t>㎡）</w:t>
            </w:r>
          </w:p>
        </w:tc>
      </w:tr>
      <w:tr w:rsidR="00470F77" w:rsidRPr="002D3821" w14:paraId="7B72DAEB" w14:textId="77777777" w:rsidTr="0004263C">
        <w:tc>
          <w:tcPr>
            <w:tcW w:w="1187" w:type="dxa"/>
            <w:vAlign w:val="center"/>
          </w:tcPr>
          <w:p w14:paraId="1061E0F1" w14:textId="77777777" w:rsidR="00470F77" w:rsidRPr="002D3821" w:rsidRDefault="00470F77" w:rsidP="004924FC">
            <w:pPr>
              <w:jc w:val="center"/>
              <w:rPr>
                <w:kern w:val="0"/>
                <w:sz w:val="20"/>
                <w:szCs w:val="20"/>
              </w:rPr>
            </w:pPr>
            <w:r w:rsidRPr="002D3821">
              <w:rPr>
                <w:rFonts w:hint="eastAsia"/>
                <w:kern w:val="0"/>
                <w:sz w:val="20"/>
                <w:szCs w:val="20"/>
              </w:rPr>
              <w:t>改装着工</w:t>
            </w:r>
          </w:p>
        </w:tc>
        <w:tc>
          <w:tcPr>
            <w:tcW w:w="8038" w:type="dxa"/>
            <w:gridSpan w:val="3"/>
            <w:vAlign w:val="center"/>
          </w:tcPr>
          <w:p w14:paraId="15FF3A78" w14:textId="77777777" w:rsidR="00470F77" w:rsidRPr="00E70E61" w:rsidRDefault="00470F77" w:rsidP="00EA5840">
            <w:pPr>
              <w:jc w:val="both"/>
              <w:rPr>
                <w:color w:val="000000" w:themeColor="text1"/>
                <w:sz w:val="20"/>
                <w:szCs w:val="20"/>
              </w:rPr>
            </w:pPr>
            <w:r w:rsidRPr="00E70E61">
              <w:rPr>
                <w:rFonts w:hint="eastAsia"/>
                <w:color w:val="000000" w:themeColor="text1"/>
                <w:sz w:val="20"/>
                <w:szCs w:val="20"/>
              </w:rPr>
              <w:t>2016</w:t>
            </w:r>
            <w:r w:rsidRPr="00E70E61">
              <w:rPr>
                <w:rFonts w:hint="eastAsia"/>
                <w:color w:val="000000" w:themeColor="text1"/>
                <w:sz w:val="20"/>
                <w:szCs w:val="20"/>
              </w:rPr>
              <w:t>年</w:t>
            </w:r>
            <w:r w:rsidRPr="00E70E61">
              <w:rPr>
                <w:rFonts w:hint="eastAsia"/>
                <w:color w:val="000000" w:themeColor="text1"/>
                <w:sz w:val="20"/>
                <w:szCs w:val="20"/>
              </w:rPr>
              <w:t>11</w:t>
            </w:r>
            <w:r w:rsidRPr="00E70E61">
              <w:rPr>
                <w:rFonts w:hint="eastAsia"/>
                <w:color w:val="000000" w:themeColor="text1"/>
                <w:sz w:val="20"/>
                <w:szCs w:val="20"/>
              </w:rPr>
              <w:t>月予定</w:t>
            </w:r>
          </w:p>
        </w:tc>
      </w:tr>
    </w:tbl>
    <w:p w14:paraId="48034BEB" w14:textId="77777777" w:rsidR="00D6195F" w:rsidRPr="00913D04" w:rsidRDefault="00D6195F" w:rsidP="00D6195F">
      <w:pPr>
        <w:spacing w:beforeLines="250" w:before="900"/>
        <w:jc w:val="center"/>
        <w:rPr>
          <w:rFonts w:ascii="Arial" w:eastAsia="ＭＳ Ｐゴシック" w:hAnsi="Arial"/>
          <w:b/>
        </w:rPr>
      </w:pPr>
      <w:r>
        <w:rPr>
          <w:rFonts w:ascii="Arial" w:eastAsia="ＭＳ Ｐゴシック" w:hAnsi="Arial" w:hint="eastAsia"/>
          <w:b/>
        </w:rPr>
        <w:t>――――――――</w:t>
      </w:r>
      <w:r>
        <w:rPr>
          <w:rFonts w:ascii="Arial" w:eastAsia="ＭＳ Ｐゴシック" w:hAnsi="Arial" w:hint="eastAsia"/>
          <w:b/>
        </w:rPr>
        <w:t xml:space="preserve"> </w:t>
      </w:r>
      <w:r w:rsidRPr="00913D04">
        <w:rPr>
          <w:rFonts w:ascii="Arial" w:eastAsia="ＭＳ Ｐゴシック" w:hAnsi="Arial" w:hint="eastAsia"/>
          <w:b/>
        </w:rPr>
        <w:t>報道各位からの問い合わせ先</w:t>
      </w:r>
      <w:r>
        <w:rPr>
          <w:rFonts w:ascii="Arial" w:eastAsia="ＭＳ Ｐゴシック" w:hAnsi="Arial" w:hint="eastAsia"/>
          <w:b/>
        </w:rPr>
        <w:t xml:space="preserve"> </w:t>
      </w:r>
      <w:r>
        <w:rPr>
          <w:rFonts w:ascii="Arial" w:eastAsia="ＭＳ Ｐゴシック" w:hAnsi="Arial" w:hint="eastAsia"/>
          <w:b/>
        </w:rPr>
        <w:t>――――――――</w:t>
      </w:r>
    </w:p>
    <w:p w14:paraId="41845C80" w14:textId="77777777" w:rsidR="00D6195F" w:rsidRPr="00E70E61" w:rsidRDefault="00D6195F" w:rsidP="00D6195F">
      <w:pPr>
        <w:jc w:val="center"/>
      </w:pPr>
      <w:r w:rsidRPr="00E70E61">
        <w:rPr>
          <w:rFonts w:hint="eastAsia"/>
        </w:rPr>
        <w:t xml:space="preserve">GLM </w:t>
      </w:r>
      <w:r w:rsidRPr="00E70E61">
        <w:rPr>
          <w:rFonts w:hint="eastAsia"/>
        </w:rPr>
        <w:t>広報事務局（㈱</w:t>
      </w:r>
      <w:r w:rsidRPr="00E70E61">
        <w:rPr>
          <w:rFonts w:hint="eastAsia"/>
        </w:rPr>
        <w:t>Clover PR</w:t>
      </w:r>
      <w:r w:rsidRPr="00E70E61">
        <w:rPr>
          <w:rFonts w:hint="eastAsia"/>
        </w:rPr>
        <w:t>内）　担当</w:t>
      </w:r>
      <w:r w:rsidRPr="00E70E61">
        <w:rPr>
          <w:rFonts w:hint="eastAsia"/>
        </w:rPr>
        <w:t>:</w:t>
      </w:r>
      <w:r w:rsidRPr="00E70E61">
        <w:rPr>
          <w:rFonts w:hint="eastAsia"/>
        </w:rPr>
        <w:t>澤本</w:t>
      </w:r>
    </w:p>
    <w:p w14:paraId="0DDD6415" w14:textId="21FBA311" w:rsidR="00D6195F" w:rsidRPr="00E70E61" w:rsidRDefault="00D6195F" w:rsidP="00D6195F">
      <w:pPr>
        <w:jc w:val="center"/>
      </w:pPr>
      <w:r w:rsidRPr="00E70E61">
        <w:rPr>
          <w:rFonts w:hint="eastAsia"/>
        </w:rPr>
        <w:t>tel.03-6452-5220</w:t>
      </w:r>
      <w:r w:rsidRPr="00E70E61">
        <w:rPr>
          <w:rFonts w:hint="eastAsia"/>
        </w:rPr>
        <w:t xml:space="preserve">　</w:t>
      </w:r>
      <w:r w:rsidRPr="00E70E61">
        <w:rPr>
          <w:rFonts w:hint="eastAsia"/>
        </w:rPr>
        <w:t>mail: cloverpr@cloverpr.net</w:t>
      </w:r>
    </w:p>
    <w:p w14:paraId="01553B58" w14:textId="77777777" w:rsidR="00D6195F" w:rsidRPr="00776B20" w:rsidRDefault="00D6195F" w:rsidP="00D6195F">
      <w:pPr>
        <w:jc w:val="center"/>
      </w:pPr>
      <w:r w:rsidRPr="00E70E61">
        <w:rPr>
          <w:rFonts w:hint="eastAsia"/>
        </w:rPr>
        <w:t>〒</w:t>
      </w:r>
      <w:r w:rsidRPr="00E70E61">
        <w:rPr>
          <w:rFonts w:hint="eastAsia"/>
        </w:rPr>
        <w:t xml:space="preserve">150-0043 </w:t>
      </w:r>
      <w:r w:rsidRPr="00E70E61">
        <w:rPr>
          <w:rFonts w:hint="eastAsia"/>
        </w:rPr>
        <w:t>東京都渋谷区道玄坂</w:t>
      </w:r>
      <w:r w:rsidRPr="00E70E61">
        <w:rPr>
          <w:rFonts w:hint="eastAsia"/>
        </w:rPr>
        <w:t>2-10-7</w:t>
      </w:r>
      <w:r w:rsidRPr="00E70E61">
        <w:rPr>
          <w:rFonts w:hint="eastAsia"/>
        </w:rPr>
        <w:t>新大宗ビル</w:t>
      </w:r>
      <w:r w:rsidRPr="00E70E61">
        <w:rPr>
          <w:rFonts w:hint="eastAsia"/>
        </w:rPr>
        <w:t>2</w:t>
      </w:r>
      <w:r w:rsidRPr="00E70E61">
        <w:rPr>
          <w:rFonts w:hint="eastAsia"/>
        </w:rPr>
        <w:t>号館</w:t>
      </w:r>
    </w:p>
    <w:p w14:paraId="3DD25DE9" w14:textId="77777777" w:rsidR="00D6195F" w:rsidRPr="00BC5C2B" w:rsidRDefault="00D6195F" w:rsidP="00D6195F">
      <w:pPr>
        <w:jc w:val="center"/>
      </w:pPr>
      <w:r>
        <w:rPr>
          <w:noProof/>
        </w:rPr>
        <w:drawing>
          <wp:anchor distT="0" distB="0" distL="114300" distR="114300" simplePos="0" relativeHeight="251694080" behindDoc="0" locked="0" layoutInCell="1" allowOverlap="1" wp14:anchorId="4A697D4D" wp14:editId="4BF8C71E">
            <wp:simplePos x="0" y="0"/>
            <wp:positionH relativeFrom="column">
              <wp:posOffset>1010285</wp:posOffset>
            </wp:positionH>
            <wp:positionV relativeFrom="paragraph">
              <wp:posOffset>31115</wp:posOffset>
            </wp:positionV>
            <wp:extent cx="3395861" cy="1076325"/>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a:picLocks noChangeAspect="1"/>
                    </pic:cNvPicPr>
                  </pic:nvPicPr>
                  <pic:blipFill rotWithShape="1">
                    <a:blip r:embed="rId10" cstate="email">
                      <a:extLst>
                        <a:ext uri="{28A0092B-C50C-407E-A947-70E740481C1C}">
                          <a14:useLocalDpi xmlns:a14="http://schemas.microsoft.com/office/drawing/2010/main"/>
                        </a:ext>
                      </a:extLst>
                    </a:blip>
                    <a:srcRect l="18300" r="13235"/>
                    <a:stretch/>
                  </pic:blipFill>
                  <pic:spPr bwMode="auto">
                    <a:xfrm>
                      <a:off x="0" y="0"/>
                      <a:ext cx="3395861" cy="1076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47F5E0" w14:textId="3EE82231" w:rsidR="00823AA7" w:rsidRPr="00D6195F" w:rsidRDefault="00823AA7" w:rsidP="00D6195F">
      <w:pPr>
        <w:spacing w:beforeLines="120" w:before="432"/>
      </w:pPr>
    </w:p>
    <w:sectPr w:rsidR="00823AA7" w:rsidRPr="00D6195F" w:rsidSect="00823AA7">
      <w:headerReference w:type="default" r:id="rId11"/>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F65E4" w14:textId="77777777" w:rsidR="00B62EA3" w:rsidRDefault="00B62EA3" w:rsidP="003D1A73">
      <w:pPr>
        <w:spacing w:line="240" w:lineRule="auto"/>
      </w:pPr>
      <w:r>
        <w:separator/>
      </w:r>
    </w:p>
  </w:endnote>
  <w:endnote w:type="continuationSeparator" w:id="0">
    <w:p w14:paraId="3B0E72FF" w14:textId="77777777" w:rsidR="00B62EA3" w:rsidRDefault="00B62EA3" w:rsidP="003D1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8873A" w14:textId="77777777" w:rsidR="00B62EA3" w:rsidRDefault="00B62EA3" w:rsidP="003D1A73">
      <w:pPr>
        <w:spacing w:line="240" w:lineRule="auto"/>
      </w:pPr>
      <w:r>
        <w:separator/>
      </w:r>
    </w:p>
  </w:footnote>
  <w:footnote w:type="continuationSeparator" w:id="0">
    <w:p w14:paraId="6D1A5179" w14:textId="77777777" w:rsidR="00B62EA3" w:rsidRDefault="00B62EA3" w:rsidP="003D1A7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978F8" w14:textId="77777777" w:rsidR="009C149E" w:rsidRDefault="009C149E">
    <w:pPr>
      <w:pStyle w:val="a6"/>
    </w:pPr>
    <w:r>
      <w:rPr>
        <w:noProof/>
      </w:rPr>
      <w:drawing>
        <wp:anchor distT="0" distB="0" distL="114300" distR="114300" simplePos="0" relativeHeight="251659264" behindDoc="0" locked="0" layoutInCell="1" allowOverlap="1" wp14:anchorId="14728F26" wp14:editId="09EA6074">
          <wp:simplePos x="0" y="0"/>
          <wp:positionH relativeFrom="column">
            <wp:posOffset>4619996</wp:posOffset>
          </wp:positionH>
          <wp:positionV relativeFrom="paragraph">
            <wp:posOffset>-273685</wp:posOffset>
          </wp:positionV>
          <wp:extent cx="1012873" cy="53439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しい画像.png"/>
                  <pic:cNvPicPr/>
                </pic:nvPicPr>
                <pic:blipFill>
                  <a:blip r:embed="rId1">
                    <a:extLst>
                      <a:ext uri="{28A0092B-C50C-407E-A947-70E740481C1C}">
                        <a14:useLocalDpi xmlns:a14="http://schemas.microsoft.com/office/drawing/2010/main" val="0"/>
                      </a:ext>
                    </a:extLst>
                  </a:blip>
                  <a:stretch>
                    <a:fillRect/>
                  </a:stretch>
                </pic:blipFill>
                <pic:spPr>
                  <a:xfrm>
                    <a:off x="0" y="0"/>
                    <a:ext cx="1012873" cy="5343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237"/>
    <w:rsid w:val="00000DFA"/>
    <w:rsid w:val="00030237"/>
    <w:rsid w:val="00034C7B"/>
    <w:rsid w:val="0004263C"/>
    <w:rsid w:val="0007425A"/>
    <w:rsid w:val="0007535C"/>
    <w:rsid w:val="00077B4D"/>
    <w:rsid w:val="00082821"/>
    <w:rsid w:val="000869F3"/>
    <w:rsid w:val="000A40F2"/>
    <w:rsid w:val="000B7ECC"/>
    <w:rsid w:val="000C71D0"/>
    <w:rsid w:val="000D62BB"/>
    <w:rsid w:val="000F54AB"/>
    <w:rsid w:val="00104E51"/>
    <w:rsid w:val="00111B69"/>
    <w:rsid w:val="00114CEA"/>
    <w:rsid w:val="00127547"/>
    <w:rsid w:val="001544A5"/>
    <w:rsid w:val="00181343"/>
    <w:rsid w:val="00184723"/>
    <w:rsid w:val="00185A98"/>
    <w:rsid w:val="00190B53"/>
    <w:rsid w:val="00191CF0"/>
    <w:rsid w:val="001C6BC5"/>
    <w:rsid w:val="001D6352"/>
    <w:rsid w:val="001D6944"/>
    <w:rsid w:val="001E4CA9"/>
    <w:rsid w:val="001F0E99"/>
    <w:rsid w:val="00205E5F"/>
    <w:rsid w:val="00214353"/>
    <w:rsid w:val="00245B74"/>
    <w:rsid w:val="00255C89"/>
    <w:rsid w:val="0027081E"/>
    <w:rsid w:val="00282CC9"/>
    <w:rsid w:val="00286999"/>
    <w:rsid w:val="00296C79"/>
    <w:rsid w:val="002A3B6E"/>
    <w:rsid w:val="002A6EE0"/>
    <w:rsid w:val="002C4089"/>
    <w:rsid w:val="002D3821"/>
    <w:rsid w:val="002D3A1B"/>
    <w:rsid w:val="002D50B3"/>
    <w:rsid w:val="002E73DE"/>
    <w:rsid w:val="002F0FC6"/>
    <w:rsid w:val="002F60F3"/>
    <w:rsid w:val="00305FAE"/>
    <w:rsid w:val="0033183A"/>
    <w:rsid w:val="00344D9C"/>
    <w:rsid w:val="00353595"/>
    <w:rsid w:val="00354667"/>
    <w:rsid w:val="0038264E"/>
    <w:rsid w:val="00384DB7"/>
    <w:rsid w:val="00390DB4"/>
    <w:rsid w:val="00395DA7"/>
    <w:rsid w:val="003A00F8"/>
    <w:rsid w:val="003D1A73"/>
    <w:rsid w:val="003D746A"/>
    <w:rsid w:val="003E56CC"/>
    <w:rsid w:val="003E69DF"/>
    <w:rsid w:val="00401F99"/>
    <w:rsid w:val="00463925"/>
    <w:rsid w:val="00470F77"/>
    <w:rsid w:val="004924FC"/>
    <w:rsid w:val="0049754D"/>
    <w:rsid w:val="004A0D48"/>
    <w:rsid w:val="004A4A3F"/>
    <w:rsid w:val="004C4628"/>
    <w:rsid w:val="004D0E1A"/>
    <w:rsid w:val="004F0C2D"/>
    <w:rsid w:val="00505BC7"/>
    <w:rsid w:val="00515ABD"/>
    <w:rsid w:val="005168A5"/>
    <w:rsid w:val="00525837"/>
    <w:rsid w:val="005312EB"/>
    <w:rsid w:val="00555C08"/>
    <w:rsid w:val="005623E5"/>
    <w:rsid w:val="00583561"/>
    <w:rsid w:val="005911BE"/>
    <w:rsid w:val="005A4196"/>
    <w:rsid w:val="005D7BDF"/>
    <w:rsid w:val="00601721"/>
    <w:rsid w:val="0062283C"/>
    <w:rsid w:val="00632A37"/>
    <w:rsid w:val="00640C68"/>
    <w:rsid w:val="00676DC0"/>
    <w:rsid w:val="006817DD"/>
    <w:rsid w:val="006A4015"/>
    <w:rsid w:val="006A6A28"/>
    <w:rsid w:val="006F458D"/>
    <w:rsid w:val="00712F50"/>
    <w:rsid w:val="00716E6D"/>
    <w:rsid w:val="00730184"/>
    <w:rsid w:val="00730EAF"/>
    <w:rsid w:val="00762F3B"/>
    <w:rsid w:val="00764B0B"/>
    <w:rsid w:val="00782621"/>
    <w:rsid w:val="00787180"/>
    <w:rsid w:val="007B5A0B"/>
    <w:rsid w:val="007B74F6"/>
    <w:rsid w:val="007D6C55"/>
    <w:rsid w:val="008219B6"/>
    <w:rsid w:val="00823AA7"/>
    <w:rsid w:val="0082688B"/>
    <w:rsid w:val="00840A5F"/>
    <w:rsid w:val="008508B2"/>
    <w:rsid w:val="00871E8C"/>
    <w:rsid w:val="00881872"/>
    <w:rsid w:val="00886956"/>
    <w:rsid w:val="00896AE7"/>
    <w:rsid w:val="008B5EA9"/>
    <w:rsid w:val="008E4622"/>
    <w:rsid w:val="008E46B6"/>
    <w:rsid w:val="008E7E36"/>
    <w:rsid w:val="00916FA5"/>
    <w:rsid w:val="009208D7"/>
    <w:rsid w:val="00930C01"/>
    <w:rsid w:val="00945FF2"/>
    <w:rsid w:val="00961D0E"/>
    <w:rsid w:val="009A26D7"/>
    <w:rsid w:val="009A7742"/>
    <w:rsid w:val="009B323B"/>
    <w:rsid w:val="009B3CBA"/>
    <w:rsid w:val="009C149E"/>
    <w:rsid w:val="009C4EA3"/>
    <w:rsid w:val="009E136F"/>
    <w:rsid w:val="009E251E"/>
    <w:rsid w:val="00A022BE"/>
    <w:rsid w:val="00A0362B"/>
    <w:rsid w:val="00A14A01"/>
    <w:rsid w:val="00AA238E"/>
    <w:rsid w:val="00AB34EF"/>
    <w:rsid w:val="00AE402E"/>
    <w:rsid w:val="00B235D3"/>
    <w:rsid w:val="00B2534E"/>
    <w:rsid w:val="00B56AA3"/>
    <w:rsid w:val="00B62EA3"/>
    <w:rsid w:val="00B65D39"/>
    <w:rsid w:val="00BA203F"/>
    <w:rsid w:val="00BA23D3"/>
    <w:rsid w:val="00BA377E"/>
    <w:rsid w:val="00BB0D88"/>
    <w:rsid w:val="00BC669C"/>
    <w:rsid w:val="00BD0DBA"/>
    <w:rsid w:val="00BE1C13"/>
    <w:rsid w:val="00BF5950"/>
    <w:rsid w:val="00C12BE0"/>
    <w:rsid w:val="00C3027D"/>
    <w:rsid w:val="00C46814"/>
    <w:rsid w:val="00C60A45"/>
    <w:rsid w:val="00C7288C"/>
    <w:rsid w:val="00C752D2"/>
    <w:rsid w:val="00C8243F"/>
    <w:rsid w:val="00C97526"/>
    <w:rsid w:val="00CA0E31"/>
    <w:rsid w:val="00CC55A0"/>
    <w:rsid w:val="00CC6B4B"/>
    <w:rsid w:val="00CD301F"/>
    <w:rsid w:val="00CE4A60"/>
    <w:rsid w:val="00CF16A6"/>
    <w:rsid w:val="00CF3450"/>
    <w:rsid w:val="00CF5E71"/>
    <w:rsid w:val="00D00AC4"/>
    <w:rsid w:val="00D13AC8"/>
    <w:rsid w:val="00D22D0F"/>
    <w:rsid w:val="00D570E1"/>
    <w:rsid w:val="00D6195F"/>
    <w:rsid w:val="00D956CB"/>
    <w:rsid w:val="00DA50EE"/>
    <w:rsid w:val="00DB5B17"/>
    <w:rsid w:val="00DB6414"/>
    <w:rsid w:val="00DC1740"/>
    <w:rsid w:val="00DE5B2E"/>
    <w:rsid w:val="00E249CC"/>
    <w:rsid w:val="00E26D99"/>
    <w:rsid w:val="00E31B78"/>
    <w:rsid w:val="00E52B36"/>
    <w:rsid w:val="00E70E61"/>
    <w:rsid w:val="00E8271A"/>
    <w:rsid w:val="00E85BAD"/>
    <w:rsid w:val="00EA5840"/>
    <w:rsid w:val="00EB1BA2"/>
    <w:rsid w:val="00EE06A9"/>
    <w:rsid w:val="00EE2EE1"/>
    <w:rsid w:val="00EE7655"/>
    <w:rsid w:val="00EF278D"/>
    <w:rsid w:val="00F03952"/>
    <w:rsid w:val="00F05DB9"/>
    <w:rsid w:val="00F12205"/>
    <w:rsid w:val="00F15D40"/>
    <w:rsid w:val="00F209C4"/>
    <w:rsid w:val="00F243EE"/>
    <w:rsid w:val="00F44897"/>
    <w:rsid w:val="00F56172"/>
    <w:rsid w:val="00F63E86"/>
    <w:rsid w:val="00F72F0E"/>
    <w:rsid w:val="00F90CCE"/>
    <w:rsid w:val="00F92C73"/>
    <w:rsid w:val="00F92D60"/>
    <w:rsid w:val="00FA4312"/>
    <w:rsid w:val="00FB1F19"/>
    <w:rsid w:val="00FD7AAB"/>
    <w:rsid w:val="00FE4426"/>
    <w:rsid w:val="00FF3A77"/>
    <w:rsid w:val="00FF4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4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heme="minorBidi"/>
        <w:kern w:val="2"/>
        <w:szCs w:val="22"/>
        <w:lang w:val="en-US" w:eastAsia="ja-JP"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14"/>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814"/>
    <w:pPr>
      <w:spacing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00DFA"/>
  </w:style>
  <w:style w:type="character" w:customStyle="1" w:styleId="a5">
    <w:name w:val="日付 (文字)"/>
    <w:basedOn w:val="a0"/>
    <w:link w:val="a4"/>
    <w:uiPriority w:val="99"/>
    <w:semiHidden/>
    <w:rsid w:val="00000DFA"/>
    <w:rPr>
      <w:sz w:val="21"/>
    </w:rPr>
  </w:style>
  <w:style w:type="paragraph" w:styleId="a6">
    <w:name w:val="header"/>
    <w:basedOn w:val="a"/>
    <w:link w:val="a7"/>
    <w:uiPriority w:val="99"/>
    <w:unhideWhenUsed/>
    <w:rsid w:val="003D1A73"/>
    <w:pPr>
      <w:tabs>
        <w:tab w:val="center" w:pos="4252"/>
        <w:tab w:val="right" w:pos="8504"/>
      </w:tabs>
      <w:snapToGrid w:val="0"/>
    </w:pPr>
  </w:style>
  <w:style w:type="character" w:customStyle="1" w:styleId="a7">
    <w:name w:val="ヘッダー (文字)"/>
    <w:basedOn w:val="a0"/>
    <w:link w:val="a6"/>
    <w:uiPriority w:val="99"/>
    <w:rsid w:val="003D1A73"/>
    <w:rPr>
      <w:sz w:val="21"/>
    </w:rPr>
  </w:style>
  <w:style w:type="paragraph" w:styleId="a8">
    <w:name w:val="footer"/>
    <w:basedOn w:val="a"/>
    <w:link w:val="a9"/>
    <w:uiPriority w:val="99"/>
    <w:unhideWhenUsed/>
    <w:rsid w:val="003D1A73"/>
    <w:pPr>
      <w:tabs>
        <w:tab w:val="center" w:pos="4252"/>
        <w:tab w:val="right" w:pos="8504"/>
      </w:tabs>
      <w:snapToGrid w:val="0"/>
    </w:pPr>
  </w:style>
  <w:style w:type="character" w:customStyle="1" w:styleId="a9">
    <w:name w:val="フッター (文字)"/>
    <w:basedOn w:val="a0"/>
    <w:link w:val="a8"/>
    <w:uiPriority w:val="99"/>
    <w:rsid w:val="003D1A73"/>
    <w:rPr>
      <w:sz w:val="21"/>
    </w:rPr>
  </w:style>
  <w:style w:type="paragraph" w:styleId="aa">
    <w:name w:val="Balloon Text"/>
    <w:basedOn w:val="a"/>
    <w:link w:val="ab"/>
    <w:uiPriority w:val="99"/>
    <w:semiHidden/>
    <w:unhideWhenUsed/>
    <w:rsid w:val="00505BC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5BC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E73DE"/>
    <w:rPr>
      <w:sz w:val="18"/>
      <w:szCs w:val="18"/>
    </w:rPr>
  </w:style>
  <w:style w:type="paragraph" w:styleId="ad">
    <w:name w:val="annotation text"/>
    <w:basedOn w:val="a"/>
    <w:link w:val="ae"/>
    <w:uiPriority w:val="99"/>
    <w:semiHidden/>
    <w:unhideWhenUsed/>
    <w:rsid w:val="002E73DE"/>
  </w:style>
  <w:style w:type="character" w:customStyle="1" w:styleId="ae">
    <w:name w:val="コメント文字列 (文字)"/>
    <w:basedOn w:val="a0"/>
    <w:link w:val="ad"/>
    <w:uiPriority w:val="99"/>
    <w:semiHidden/>
    <w:rsid w:val="002E73DE"/>
    <w:rPr>
      <w:sz w:val="21"/>
    </w:rPr>
  </w:style>
  <w:style w:type="paragraph" w:styleId="af">
    <w:name w:val="annotation subject"/>
    <w:basedOn w:val="ad"/>
    <w:next w:val="ad"/>
    <w:link w:val="af0"/>
    <w:uiPriority w:val="99"/>
    <w:semiHidden/>
    <w:unhideWhenUsed/>
    <w:rsid w:val="002E73DE"/>
    <w:rPr>
      <w:b/>
      <w:bCs/>
    </w:rPr>
  </w:style>
  <w:style w:type="character" w:customStyle="1" w:styleId="af0">
    <w:name w:val="コメント内容 (文字)"/>
    <w:basedOn w:val="ae"/>
    <w:link w:val="af"/>
    <w:uiPriority w:val="99"/>
    <w:semiHidden/>
    <w:rsid w:val="002E73DE"/>
    <w:rPr>
      <w:b/>
      <w:bCs/>
      <w:sz w:val="21"/>
    </w:rPr>
  </w:style>
  <w:style w:type="paragraph" w:styleId="af1">
    <w:name w:val="Revision"/>
    <w:hidden/>
    <w:uiPriority w:val="99"/>
    <w:semiHidden/>
    <w:rsid w:val="002F60F3"/>
    <w:pPr>
      <w:spacing w:line="240" w:lineRule="auto"/>
    </w:pPr>
    <w:rPr>
      <w:sz w:val="21"/>
    </w:rPr>
  </w:style>
  <w:style w:type="character" w:styleId="af2">
    <w:name w:val="Hyperlink"/>
    <w:basedOn w:val="a0"/>
    <w:uiPriority w:val="99"/>
    <w:unhideWhenUsed/>
    <w:rsid w:val="00EE06A9"/>
    <w:rPr>
      <w:color w:val="0000FF" w:themeColor="hyperlink"/>
      <w:u w:val="single"/>
    </w:rPr>
  </w:style>
  <w:style w:type="paragraph" w:styleId="af3">
    <w:name w:val="No Spacing"/>
    <w:uiPriority w:val="1"/>
    <w:qFormat/>
    <w:rsid w:val="00E70E61"/>
    <w:pPr>
      <w:spacing w:line="240" w:lineRule="auto"/>
    </w:pPr>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heme="minorBidi"/>
        <w:kern w:val="2"/>
        <w:szCs w:val="22"/>
        <w:lang w:val="en-US" w:eastAsia="ja-JP" w:bidi="ar-SA"/>
      </w:rPr>
    </w:rPrDefault>
    <w:pPrDefault>
      <w:pPr>
        <w:spacing w:line="3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14"/>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814"/>
    <w:pPr>
      <w:spacing w:line="240"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00DFA"/>
  </w:style>
  <w:style w:type="character" w:customStyle="1" w:styleId="a5">
    <w:name w:val="日付 (文字)"/>
    <w:basedOn w:val="a0"/>
    <w:link w:val="a4"/>
    <w:uiPriority w:val="99"/>
    <w:semiHidden/>
    <w:rsid w:val="00000DFA"/>
    <w:rPr>
      <w:sz w:val="21"/>
    </w:rPr>
  </w:style>
  <w:style w:type="paragraph" w:styleId="a6">
    <w:name w:val="header"/>
    <w:basedOn w:val="a"/>
    <w:link w:val="a7"/>
    <w:uiPriority w:val="99"/>
    <w:unhideWhenUsed/>
    <w:rsid w:val="003D1A73"/>
    <w:pPr>
      <w:tabs>
        <w:tab w:val="center" w:pos="4252"/>
        <w:tab w:val="right" w:pos="8504"/>
      </w:tabs>
      <w:snapToGrid w:val="0"/>
    </w:pPr>
  </w:style>
  <w:style w:type="character" w:customStyle="1" w:styleId="a7">
    <w:name w:val="ヘッダー (文字)"/>
    <w:basedOn w:val="a0"/>
    <w:link w:val="a6"/>
    <w:uiPriority w:val="99"/>
    <w:rsid w:val="003D1A73"/>
    <w:rPr>
      <w:sz w:val="21"/>
    </w:rPr>
  </w:style>
  <w:style w:type="paragraph" w:styleId="a8">
    <w:name w:val="footer"/>
    <w:basedOn w:val="a"/>
    <w:link w:val="a9"/>
    <w:uiPriority w:val="99"/>
    <w:unhideWhenUsed/>
    <w:rsid w:val="003D1A73"/>
    <w:pPr>
      <w:tabs>
        <w:tab w:val="center" w:pos="4252"/>
        <w:tab w:val="right" w:pos="8504"/>
      </w:tabs>
      <w:snapToGrid w:val="0"/>
    </w:pPr>
  </w:style>
  <w:style w:type="character" w:customStyle="1" w:styleId="a9">
    <w:name w:val="フッター (文字)"/>
    <w:basedOn w:val="a0"/>
    <w:link w:val="a8"/>
    <w:uiPriority w:val="99"/>
    <w:rsid w:val="003D1A73"/>
    <w:rPr>
      <w:sz w:val="21"/>
    </w:rPr>
  </w:style>
  <w:style w:type="paragraph" w:styleId="aa">
    <w:name w:val="Balloon Text"/>
    <w:basedOn w:val="a"/>
    <w:link w:val="ab"/>
    <w:uiPriority w:val="99"/>
    <w:semiHidden/>
    <w:unhideWhenUsed/>
    <w:rsid w:val="00505BC7"/>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05BC7"/>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E73DE"/>
    <w:rPr>
      <w:sz w:val="18"/>
      <w:szCs w:val="18"/>
    </w:rPr>
  </w:style>
  <w:style w:type="paragraph" w:styleId="ad">
    <w:name w:val="annotation text"/>
    <w:basedOn w:val="a"/>
    <w:link w:val="ae"/>
    <w:uiPriority w:val="99"/>
    <w:semiHidden/>
    <w:unhideWhenUsed/>
    <w:rsid w:val="002E73DE"/>
  </w:style>
  <w:style w:type="character" w:customStyle="1" w:styleId="ae">
    <w:name w:val="コメント文字列 (文字)"/>
    <w:basedOn w:val="a0"/>
    <w:link w:val="ad"/>
    <w:uiPriority w:val="99"/>
    <w:semiHidden/>
    <w:rsid w:val="002E73DE"/>
    <w:rPr>
      <w:sz w:val="21"/>
    </w:rPr>
  </w:style>
  <w:style w:type="paragraph" w:styleId="af">
    <w:name w:val="annotation subject"/>
    <w:basedOn w:val="ad"/>
    <w:next w:val="ad"/>
    <w:link w:val="af0"/>
    <w:uiPriority w:val="99"/>
    <w:semiHidden/>
    <w:unhideWhenUsed/>
    <w:rsid w:val="002E73DE"/>
    <w:rPr>
      <w:b/>
      <w:bCs/>
    </w:rPr>
  </w:style>
  <w:style w:type="character" w:customStyle="1" w:styleId="af0">
    <w:name w:val="コメント内容 (文字)"/>
    <w:basedOn w:val="ae"/>
    <w:link w:val="af"/>
    <w:uiPriority w:val="99"/>
    <w:semiHidden/>
    <w:rsid w:val="002E73DE"/>
    <w:rPr>
      <w:b/>
      <w:bCs/>
      <w:sz w:val="21"/>
    </w:rPr>
  </w:style>
  <w:style w:type="paragraph" w:styleId="af1">
    <w:name w:val="Revision"/>
    <w:hidden/>
    <w:uiPriority w:val="99"/>
    <w:semiHidden/>
    <w:rsid w:val="002F60F3"/>
    <w:pPr>
      <w:spacing w:line="240" w:lineRule="auto"/>
    </w:pPr>
    <w:rPr>
      <w:sz w:val="21"/>
    </w:rPr>
  </w:style>
  <w:style w:type="character" w:styleId="af2">
    <w:name w:val="Hyperlink"/>
    <w:basedOn w:val="a0"/>
    <w:uiPriority w:val="99"/>
    <w:unhideWhenUsed/>
    <w:rsid w:val="00EE06A9"/>
    <w:rPr>
      <w:color w:val="0000FF" w:themeColor="hyperlink"/>
      <w:u w:val="single"/>
    </w:rPr>
  </w:style>
  <w:style w:type="paragraph" w:styleId="af3">
    <w:name w:val="No Spacing"/>
    <w:uiPriority w:val="1"/>
    <w:qFormat/>
    <w:rsid w:val="00E70E61"/>
    <w:pPr>
      <w:spacing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11ED4E1-5E74-48CB-8CD6-777E5C07E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314</Words>
  <Characters>1794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cpr_sawamoto</dc:creator>
  <cp:lastModifiedBy>cpr_sawamoto</cp:lastModifiedBy>
  <cp:revision>7</cp:revision>
  <cp:lastPrinted>2016-08-31T13:03:00Z</cp:lastPrinted>
  <dcterms:created xsi:type="dcterms:W3CDTF">2016-09-10T01:20:00Z</dcterms:created>
  <dcterms:modified xsi:type="dcterms:W3CDTF">2016-12-21T05:37:00Z</dcterms:modified>
</cp:coreProperties>
</file>